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CD5F" w14:textId="77777777" w:rsidR="003F4251" w:rsidRPr="003F4251" w:rsidRDefault="003F4251" w:rsidP="003F4251">
      <w:pPr>
        <w:spacing w:before="120" w:after="0" w:line="240" w:lineRule="auto"/>
        <w:ind w:firstLine="720"/>
        <w:jc w:val="center"/>
        <w:rPr>
          <w:rFonts w:ascii="Times New Roman" w:eastAsia="Times New Roman" w:hAnsi="Times New Roman" w:cs="Times New Roman"/>
          <w:bCs/>
          <w:color w:val="000000"/>
          <w:sz w:val="28"/>
          <w:szCs w:val="28"/>
        </w:rPr>
      </w:pPr>
      <w:r w:rsidRPr="003F4251">
        <w:rPr>
          <w:rFonts w:ascii="Times New Roman" w:eastAsia="Times New Roman" w:hAnsi="Times New Roman" w:cs="Times New Roman"/>
          <w:bCs/>
          <w:color w:val="000000"/>
          <w:sz w:val="28"/>
          <w:szCs w:val="28"/>
        </w:rPr>
        <w:t xml:space="preserve">ỦY BAN NHÂN DÂN TỈNH SƠN LA </w:t>
      </w:r>
    </w:p>
    <w:p w14:paraId="29A35E6D" w14:textId="77777777" w:rsidR="003F4251" w:rsidRPr="003F4251" w:rsidRDefault="003F4251" w:rsidP="003F4251">
      <w:pPr>
        <w:spacing w:after="120" w:line="240" w:lineRule="auto"/>
        <w:ind w:firstLine="720"/>
        <w:jc w:val="center"/>
        <w:rPr>
          <w:rFonts w:ascii="Times New Roman" w:eastAsia="Times New Roman" w:hAnsi="Times New Roman" w:cs="Times New Roman"/>
          <w:b/>
          <w:bCs/>
          <w:color w:val="000000"/>
          <w:sz w:val="28"/>
          <w:szCs w:val="28"/>
        </w:rPr>
      </w:pPr>
      <w:r w:rsidRPr="003F4251">
        <w:rPr>
          <w:rFonts w:ascii="Times New Roman" w:eastAsia="Times New Roman" w:hAnsi="Times New Roman" w:cs="Times New Roman"/>
          <w:b/>
          <w:bCs/>
          <w:color w:val="000000"/>
          <w:sz w:val="28"/>
          <w:szCs w:val="28"/>
        </w:rPr>
        <w:t>SỞ TƯ PHÁP</w:t>
      </w:r>
    </w:p>
    <w:p w14:paraId="22E21E42" w14:textId="77777777" w:rsidR="00ED6A8C" w:rsidRDefault="00ED6A8C" w:rsidP="007A391B">
      <w:pPr>
        <w:tabs>
          <w:tab w:val="right" w:leader="dot" w:pos="8640"/>
        </w:tabs>
        <w:spacing w:before="120" w:after="120" w:line="240" w:lineRule="auto"/>
        <w:ind w:firstLine="567"/>
        <w:jc w:val="center"/>
        <w:rPr>
          <w:rFonts w:ascii="Times New Roman" w:hAnsi="Times New Roman" w:cs="Times New Roman"/>
          <w:b/>
          <w:kern w:val="28"/>
          <w:sz w:val="28"/>
          <w:szCs w:val="28"/>
        </w:rPr>
      </w:pPr>
    </w:p>
    <w:p w14:paraId="7C2FDF28" w14:textId="7C774FC7" w:rsidR="007A391B" w:rsidRPr="00225199" w:rsidRDefault="007A391B" w:rsidP="007A391B">
      <w:pPr>
        <w:tabs>
          <w:tab w:val="right" w:leader="dot" w:pos="8640"/>
        </w:tabs>
        <w:spacing w:before="120" w:after="120" w:line="240" w:lineRule="auto"/>
        <w:ind w:firstLine="567"/>
        <w:jc w:val="center"/>
        <w:rPr>
          <w:rFonts w:ascii="Times New Roman" w:hAnsi="Times New Roman" w:cs="Times New Roman"/>
          <w:b/>
          <w:kern w:val="28"/>
          <w:sz w:val="28"/>
          <w:szCs w:val="28"/>
        </w:rPr>
      </w:pPr>
      <w:r w:rsidRPr="00225199">
        <w:rPr>
          <w:rFonts w:ascii="Times New Roman" w:hAnsi="Times New Roman" w:cs="Times New Roman"/>
          <w:b/>
          <w:kern w:val="28"/>
          <w:sz w:val="28"/>
          <w:szCs w:val="28"/>
        </w:rPr>
        <w:t>TÀI LIỆU GIỚI THIỆU LUẬT KINH DOANH BẢO HIỂM</w:t>
      </w:r>
      <w:r w:rsidR="0016554A">
        <w:rPr>
          <w:rFonts w:ascii="Times New Roman" w:hAnsi="Times New Roman" w:cs="Times New Roman"/>
          <w:b/>
          <w:kern w:val="28"/>
          <w:sz w:val="28"/>
          <w:szCs w:val="28"/>
        </w:rPr>
        <w:t xml:space="preserve"> N</w:t>
      </w:r>
      <w:r w:rsidR="0016554A" w:rsidRPr="0016554A">
        <w:rPr>
          <w:rFonts w:ascii="Times New Roman" w:hAnsi="Times New Roman" w:cs="Times New Roman"/>
          <w:b/>
          <w:kern w:val="28"/>
          <w:sz w:val="28"/>
          <w:szCs w:val="28"/>
        </w:rPr>
        <w:t>Ă</w:t>
      </w:r>
      <w:r w:rsidR="0016554A">
        <w:rPr>
          <w:rFonts w:ascii="Times New Roman" w:hAnsi="Times New Roman" w:cs="Times New Roman"/>
          <w:b/>
          <w:kern w:val="28"/>
          <w:sz w:val="28"/>
          <w:szCs w:val="28"/>
        </w:rPr>
        <w:t>M 2022</w:t>
      </w:r>
    </w:p>
    <w:p w14:paraId="539108ED" w14:textId="77777777" w:rsidR="00646154" w:rsidRPr="00225199" w:rsidRDefault="00646154" w:rsidP="007A391B">
      <w:pPr>
        <w:tabs>
          <w:tab w:val="right" w:leader="dot" w:pos="8640"/>
        </w:tabs>
        <w:spacing w:before="120" w:after="120" w:line="240" w:lineRule="auto"/>
        <w:ind w:firstLine="567"/>
        <w:jc w:val="center"/>
        <w:rPr>
          <w:rFonts w:ascii="Times New Roman" w:hAnsi="Times New Roman" w:cs="Times New Roman"/>
          <w:b/>
          <w:kern w:val="28"/>
          <w:sz w:val="28"/>
          <w:szCs w:val="28"/>
        </w:rPr>
      </w:pPr>
    </w:p>
    <w:p w14:paraId="7E104EA0" w14:textId="7CEAD6BD" w:rsidR="00DF421B" w:rsidRDefault="00E62AB2" w:rsidP="00B17B50">
      <w:pPr>
        <w:spacing w:before="120" w:after="0" w:line="240" w:lineRule="auto"/>
        <w:ind w:firstLine="567"/>
        <w:jc w:val="both"/>
        <w:rPr>
          <w:rFonts w:ascii="Times New Roman" w:hAnsi="Times New Roman" w:cs="Times New Roman"/>
          <w:kern w:val="28"/>
          <w:sz w:val="28"/>
          <w:szCs w:val="28"/>
        </w:rPr>
      </w:pPr>
      <w:proofErr w:type="gramStart"/>
      <w:r w:rsidRPr="00225199">
        <w:rPr>
          <w:rFonts w:ascii="Times New Roman" w:hAnsi="Times New Roman" w:cs="Times New Roman"/>
          <w:kern w:val="28"/>
          <w:sz w:val="28"/>
          <w:szCs w:val="28"/>
        </w:rPr>
        <w:t xml:space="preserve">Luật Kinh doanh bảo hiểm đã được Quốc hội nước Cộng hoà xã hội chủ nghĩa Việt Nam khoá XV, </w:t>
      </w:r>
      <w:r w:rsidR="00216E25">
        <w:rPr>
          <w:rFonts w:ascii="Times New Roman" w:hAnsi="Times New Roman" w:cs="Times New Roman"/>
          <w:kern w:val="28"/>
          <w:sz w:val="28"/>
          <w:szCs w:val="28"/>
          <w:lang w:val="vi-VN"/>
        </w:rPr>
        <w:t>K</w:t>
      </w:r>
      <w:r w:rsidRPr="00225199">
        <w:rPr>
          <w:rFonts w:ascii="Times New Roman" w:hAnsi="Times New Roman" w:cs="Times New Roman"/>
          <w:kern w:val="28"/>
          <w:sz w:val="28"/>
          <w:szCs w:val="28"/>
        </w:rPr>
        <w:t>ỳ họp thứ 3 thông qua ngày 16/6/2022</w:t>
      </w:r>
      <w:r w:rsidR="00817991" w:rsidRPr="00225199">
        <w:rPr>
          <w:rFonts w:ascii="Times New Roman" w:hAnsi="Times New Roman" w:cs="Times New Roman"/>
          <w:kern w:val="28"/>
          <w:sz w:val="28"/>
          <w:szCs w:val="28"/>
        </w:rPr>
        <w:t>, có hiệu lực thi hành từ ngày 01/01/2023</w:t>
      </w:r>
      <w:r w:rsidR="00DF421B" w:rsidRPr="00225199">
        <w:rPr>
          <w:rFonts w:ascii="Times New Roman" w:hAnsi="Times New Roman" w:cs="Times New Roman"/>
          <w:kern w:val="28"/>
          <w:sz w:val="28"/>
          <w:szCs w:val="28"/>
        </w:rPr>
        <w:t>.</w:t>
      </w:r>
      <w:proofErr w:type="gramEnd"/>
      <w:r w:rsidRPr="00225199">
        <w:rPr>
          <w:rFonts w:ascii="Times New Roman" w:hAnsi="Times New Roman" w:cs="Times New Roman"/>
          <w:kern w:val="28"/>
          <w:sz w:val="28"/>
          <w:szCs w:val="28"/>
        </w:rPr>
        <w:t xml:space="preserve"> </w:t>
      </w:r>
    </w:p>
    <w:p w14:paraId="7DFE6A91" w14:textId="77777777" w:rsidR="00BE53C1" w:rsidRPr="00707435" w:rsidRDefault="00BE53C1" w:rsidP="00B17B50">
      <w:pPr>
        <w:shd w:val="clear" w:color="auto" w:fill="FFFFFF"/>
        <w:spacing w:before="120" w:after="0" w:line="240" w:lineRule="auto"/>
        <w:ind w:firstLine="567"/>
        <w:jc w:val="both"/>
        <w:textAlignment w:val="baseline"/>
        <w:rPr>
          <w:rFonts w:ascii="Times New Roman" w:eastAsia="Times New Roman" w:hAnsi="Times New Roman" w:cs="Times New Roman"/>
          <w:color w:val="000000" w:themeColor="text1"/>
          <w:sz w:val="28"/>
          <w:szCs w:val="28"/>
        </w:rPr>
      </w:pPr>
      <w:r w:rsidRPr="00707435">
        <w:rPr>
          <w:rFonts w:ascii="Times New Roman" w:eastAsia="Times New Roman" w:hAnsi="Times New Roman" w:cs="Times New Roman"/>
          <w:b/>
          <w:bCs/>
          <w:color w:val="000000" w:themeColor="text1"/>
          <w:sz w:val="28"/>
          <w:szCs w:val="28"/>
        </w:rPr>
        <w:t>I. SỰ CẦN THIẾT BAN HÀNH LUẬT KINH DOANH BẢO HIỂM (SỬA ĐỔI)</w:t>
      </w:r>
    </w:p>
    <w:p w14:paraId="244B468C" w14:textId="06C81548" w:rsidR="00BE53C1" w:rsidRPr="00707435" w:rsidRDefault="00D752C1" w:rsidP="00B17B50">
      <w:pPr>
        <w:shd w:val="clear" w:color="auto" w:fill="FFFFFF"/>
        <w:spacing w:before="120" w:after="0" w:line="240" w:lineRule="auto"/>
        <w:ind w:firstLine="567"/>
        <w:jc w:val="both"/>
        <w:textAlignment w:val="baseline"/>
        <w:rPr>
          <w:rFonts w:ascii="Times New Roman" w:eastAsia="Times New Roman" w:hAnsi="Times New Roman" w:cs="Times New Roman"/>
          <w:color w:val="000000" w:themeColor="text1"/>
          <w:sz w:val="28"/>
          <w:szCs w:val="28"/>
        </w:rPr>
      </w:pPr>
      <w:r w:rsidRPr="00707435">
        <w:rPr>
          <w:rFonts w:ascii="Times New Roman" w:eastAsia="Times New Roman" w:hAnsi="Times New Roman" w:cs="Times New Roman"/>
          <w:bCs/>
          <w:color w:val="000000" w:themeColor="text1"/>
          <w:sz w:val="28"/>
          <w:szCs w:val="28"/>
        </w:rPr>
        <w:t xml:space="preserve">Việc </w:t>
      </w:r>
      <w:r>
        <w:rPr>
          <w:rFonts w:ascii="Times New Roman" w:eastAsia="Times New Roman" w:hAnsi="Times New Roman" w:cs="Times New Roman"/>
          <w:bCs/>
          <w:color w:val="000000" w:themeColor="text1"/>
          <w:sz w:val="28"/>
          <w:szCs w:val="28"/>
        </w:rPr>
        <w:t>ban hành Luật Kinh doanh bảo hiểm (sửa đổi) là cần thiết, với 04 lý do sau:</w:t>
      </w:r>
    </w:p>
    <w:p w14:paraId="76DE24B9" w14:textId="4459EF9A" w:rsidR="00BE53C1" w:rsidRPr="00707435" w:rsidRDefault="00D752C1" w:rsidP="00B17B50">
      <w:pPr>
        <w:shd w:val="clear" w:color="auto" w:fill="FFFFFF"/>
        <w:spacing w:before="120" w:after="0" w:line="240" w:lineRule="auto"/>
        <w:ind w:firstLine="567"/>
        <w:jc w:val="both"/>
        <w:textAlignment w:val="baseline"/>
        <w:rPr>
          <w:rFonts w:ascii="Times New Roman" w:eastAsia="Times New Roman" w:hAnsi="Times New Roman" w:cs="Times New Roman"/>
          <w:color w:val="000000" w:themeColor="text1"/>
          <w:sz w:val="28"/>
          <w:szCs w:val="28"/>
        </w:rPr>
      </w:pPr>
      <w:r w:rsidRPr="00707435">
        <w:rPr>
          <w:rFonts w:ascii="Times New Roman" w:eastAsia="Times New Roman" w:hAnsi="Times New Roman" w:cs="Times New Roman"/>
          <w:i/>
          <w:color w:val="000000" w:themeColor="text1"/>
          <w:sz w:val="28"/>
          <w:szCs w:val="28"/>
        </w:rPr>
        <w:t>Thứ nhất</w:t>
      </w:r>
      <w:r>
        <w:rPr>
          <w:rFonts w:ascii="Times New Roman" w:eastAsia="Times New Roman" w:hAnsi="Times New Roman" w:cs="Times New Roman"/>
          <w:color w:val="000000" w:themeColor="text1"/>
          <w:sz w:val="28"/>
          <w:szCs w:val="28"/>
        </w:rPr>
        <w:t xml:space="preserve">, ngày 03/6/2017, Hội nghị lần thứ V Ban Chấp hành Trung ương Đảng khóa XII ra </w:t>
      </w:r>
      <w:r w:rsidR="00BE53C1" w:rsidRPr="00707435">
        <w:rPr>
          <w:rFonts w:ascii="Times New Roman" w:eastAsia="Times New Roman" w:hAnsi="Times New Roman" w:cs="Times New Roman"/>
          <w:color w:val="000000" w:themeColor="text1"/>
          <w:sz w:val="28"/>
          <w:szCs w:val="28"/>
        </w:rPr>
        <w:t>Nghị quyết số 11-NQ/TW về hoàn thiện thể chế kinh tế thị trường định hướng xã hội chủ nghĩa</w:t>
      </w:r>
      <w:r>
        <w:rPr>
          <w:rFonts w:ascii="Times New Roman" w:eastAsia="Times New Roman" w:hAnsi="Times New Roman" w:cs="Times New Roman"/>
          <w:color w:val="000000" w:themeColor="text1"/>
          <w:sz w:val="28"/>
          <w:szCs w:val="28"/>
        </w:rPr>
        <w:t>, trong đó:</w:t>
      </w:r>
      <w:r w:rsidR="00BE53C1" w:rsidRPr="00707435">
        <w:rPr>
          <w:rFonts w:ascii="Times New Roman" w:eastAsia="Times New Roman" w:hAnsi="Times New Roman" w:cs="Times New Roman"/>
          <w:color w:val="000000" w:themeColor="text1"/>
          <w:sz w:val="28"/>
          <w:szCs w:val="28"/>
        </w:rPr>
        <w:t> </w:t>
      </w:r>
      <w:r w:rsidR="00BE53C1" w:rsidRPr="00707435">
        <w:rPr>
          <w:rFonts w:ascii="Times New Roman" w:eastAsia="Times New Roman" w:hAnsi="Times New Roman" w:cs="Times New Roman"/>
          <w:i/>
          <w:iCs/>
          <w:color w:val="000000" w:themeColor="text1"/>
          <w:sz w:val="28"/>
          <w:szCs w:val="28"/>
        </w:rPr>
        <w:t>“Phát triển cân bằng, đồng bộ thị trường tài chính. …Phát triển thị trường bảo hiểm, thị trường dịch vụ kế toán, kiểm toán, tư vấn thuế, thẩm định giá...</w:t>
      </w:r>
      <w:r w:rsidR="00BE53C1" w:rsidRPr="00707435">
        <w:rPr>
          <w:rFonts w:ascii="Times New Roman" w:eastAsia="Times New Roman" w:hAnsi="Times New Roman" w:cs="Times New Roman"/>
          <w:color w:val="000000" w:themeColor="text1"/>
          <w:sz w:val="28"/>
          <w:szCs w:val="28"/>
        </w:rPr>
        <w:t>”</w:t>
      </w:r>
    </w:p>
    <w:p w14:paraId="4333D26E" w14:textId="6D5FE5D4" w:rsidR="00BE53C1" w:rsidRPr="00707435" w:rsidRDefault="00D752C1" w:rsidP="00B17B50">
      <w:pPr>
        <w:shd w:val="clear" w:color="auto" w:fill="FFFFFF"/>
        <w:spacing w:before="120" w:after="0" w:line="240" w:lineRule="auto"/>
        <w:ind w:firstLine="567"/>
        <w:jc w:val="both"/>
        <w:textAlignment w:val="baseline"/>
        <w:rPr>
          <w:rFonts w:ascii="Times New Roman" w:eastAsia="Times New Roman" w:hAnsi="Times New Roman" w:cs="Times New Roman"/>
          <w:color w:val="000000" w:themeColor="text1"/>
          <w:sz w:val="28"/>
          <w:szCs w:val="28"/>
        </w:rPr>
      </w:pPr>
      <w:r w:rsidRPr="00707435">
        <w:rPr>
          <w:rFonts w:ascii="Times New Roman" w:eastAsia="Times New Roman" w:hAnsi="Times New Roman" w:cs="Times New Roman"/>
          <w:i/>
          <w:color w:val="000000" w:themeColor="text1"/>
          <w:sz w:val="28"/>
          <w:szCs w:val="28"/>
        </w:rPr>
        <w:t>Thứ hai,</w:t>
      </w:r>
      <w:r>
        <w:rPr>
          <w:rFonts w:ascii="Times New Roman" w:eastAsia="Times New Roman" w:hAnsi="Times New Roman" w:cs="Times New Roman"/>
          <w:color w:val="000000" w:themeColor="text1"/>
          <w:sz w:val="28"/>
          <w:szCs w:val="28"/>
        </w:rPr>
        <w:t xml:space="preserve"> </w:t>
      </w:r>
      <w:r w:rsidRPr="003128E1">
        <w:rPr>
          <w:rFonts w:ascii="Times New Roman" w:eastAsia="Times New Roman" w:hAnsi="Times New Roman" w:cs="Times New Roman"/>
          <w:color w:val="000000" w:themeColor="text1"/>
          <w:sz w:val="28"/>
          <w:szCs w:val="28"/>
        </w:rPr>
        <w:t>ngày 15 tháng 01 năm 2019</w:t>
      </w:r>
      <w:r w:rsidRPr="00D752C1">
        <w:rPr>
          <w:rFonts w:ascii="Times New Roman" w:eastAsia="Times New Roman" w:hAnsi="Times New Roman" w:cs="Times New Roman"/>
          <w:color w:val="000000" w:themeColor="text1"/>
          <w:sz w:val="28"/>
          <w:szCs w:val="28"/>
        </w:rPr>
        <w:t xml:space="preserve"> </w:t>
      </w:r>
      <w:r w:rsidRPr="003128E1">
        <w:rPr>
          <w:rFonts w:ascii="Times New Roman" w:eastAsia="Times New Roman" w:hAnsi="Times New Roman" w:cs="Times New Roman"/>
          <w:color w:val="000000" w:themeColor="text1"/>
          <w:sz w:val="28"/>
          <w:szCs w:val="28"/>
        </w:rPr>
        <w:t>Bộ Chính trị</w:t>
      </w:r>
      <w:r>
        <w:rPr>
          <w:rFonts w:ascii="Times New Roman" w:eastAsia="Times New Roman" w:hAnsi="Times New Roman" w:cs="Times New Roman"/>
          <w:color w:val="000000" w:themeColor="text1"/>
          <w:sz w:val="28"/>
          <w:szCs w:val="28"/>
        </w:rPr>
        <w:t xml:space="preserve"> đã ban hành</w:t>
      </w:r>
      <w:r w:rsidR="00BE53C1" w:rsidRPr="00707435">
        <w:rPr>
          <w:rFonts w:ascii="Times New Roman" w:eastAsia="Times New Roman" w:hAnsi="Times New Roman" w:cs="Times New Roman"/>
          <w:color w:val="000000" w:themeColor="text1"/>
          <w:sz w:val="28"/>
          <w:szCs w:val="28"/>
        </w:rPr>
        <w:t xml:space="preserve"> Nghị quyết số 39-NQ/TW về nâng cao hiệu quả quản lý, khai thác, sử dụng và phát huy các nguồn lực của nền kinh tế</w:t>
      </w:r>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Trong đó,</w:t>
      </w:r>
      <w:r w:rsidR="00BE53C1" w:rsidRPr="00707435">
        <w:rPr>
          <w:rFonts w:ascii="Times New Roman" w:eastAsia="Times New Roman" w:hAnsi="Times New Roman" w:cs="Times New Roman"/>
          <w:color w:val="000000" w:themeColor="text1"/>
          <w:sz w:val="28"/>
          <w:szCs w:val="28"/>
        </w:rPr>
        <w:t xml:space="preserve"> đã nêu nhiệm vụ “</w:t>
      </w:r>
      <w:r w:rsidR="00BE53C1" w:rsidRPr="00707435">
        <w:rPr>
          <w:rFonts w:ascii="Times New Roman" w:eastAsia="Times New Roman" w:hAnsi="Times New Roman" w:cs="Times New Roman"/>
          <w:i/>
          <w:iCs/>
          <w:color w:val="000000" w:themeColor="text1"/>
          <w:sz w:val="28"/>
          <w:szCs w:val="28"/>
        </w:rPr>
        <w:t>Hoàn thiện các quy định pháp luật về lĩnh vực bảo hiểm.</w:t>
      </w:r>
      <w:proofErr w:type="gramEnd"/>
      <w:r w:rsidR="00BE53C1" w:rsidRPr="00707435">
        <w:rPr>
          <w:rFonts w:ascii="Times New Roman" w:eastAsia="Times New Roman" w:hAnsi="Times New Roman" w:cs="Times New Roman"/>
          <w:i/>
          <w:iCs/>
          <w:color w:val="000000" w:themeColor="text1"/>
          <w:sz w:val="28"/>
          <w:szCs w:val="28"/>
        </w:rPr>
        <w:t xml:space="preserve"> </w:t>
      </w:r>
      <w:proofErr w:type="gramStart"/>
      <w:r w:rsidR="00BE53C1" w:rsidRPr="00707435">
        <w:rPr>
          <w:rFonts w:ascii="Times New Roman" w:eastAsia="Times New Roman" w:hAnsi="Times New Roman" w:cs="Times New Roman"/>
          <w:i/>
          <w:iCs/>
          <w:color w:val="000000" w:themeColor="text1"/>
          <w:sz w:val="28"/>
          <w:szCs w:val="28"/>
        </w:rPr>
        <w:t>Khuyến khích các doanh nghiệp bảo hiểm đầu tư trở lại nền kinh tế.</w:t>
      </w:r>
      <w:proofErr w:type="gramEnd"/>
      <w:r w:rsidR="00BE53C1" w:rsidRPr="00707435">
        <w:rPr>
          <w:rFonts w:ascii="Times New Roman" w:eastAsia="Times New Roman" w:hAnsi="Times New Roman" w:cs="Times New Roman"/>
          <w:i/>
          <w:iCs/>
          <w:color w:val="000000" w:themeColor="text1"/>
          <w:sz w:val="28"/>
          <w:szCs w:val="28"/>
        </w:rPr>
        <w:t xml:space="preserve"> </w:t>
      </w:r>
      <w:proofErr w:type="gramStart"/>
      <w:r w:rsidR="00BE53C1" w:rsidRPr="00707435">
        <w:rPr>
          <w:rFonts w:ascii="Times New Roman" w:eastAsia="Times New Roman" w:hAnsi="Times New Roman" w:cs="Times New Roman"/>
          <w:i/>
          <w:iCs/>
          <w:color w:val="000000" w:themeColor="text1"/>
          <w:sz w:val="28"/>
          <w:szCs w:val="28"/>
        </w:rPr>
        <w:t>Nâng cao năng lực quản lý, giám sát của cơ quan quản lý nhà nước về bảo hiểm; thực hiện hiệu quả các cam kết hội nhập kinh tế quốc tế trong lĩnh vực bảo hiểm</w:t>
      </w:r>
      <w:r w:rsidR="00BE53C1" w:rsidRPr="00707435">
        <w:rPr>
          <w:rFonts w:ascii="Times New Roman" w:eastAsia="Times New Roman" w:hAnsi="Times New Roman" w:cs="Times New Roman"/>
          <w:color w:val="000000" w:themeColor="text1"/>
          <w:sz w:val="28"/>
          <w:szCs w:val="28"/>
        </w:rPr>
        <w:t>”.</w:t>
      </w:r>
      <w:proofErr w:type="gramEnd"/>
    </w:p>
    <w:p w14:paraId="361C9E4D" w14:textId="6F153456" w:rsidR="00BE53C1" w:rsidRPr="00707435" w:rsidRDefault="00D752C1" w:rsidP="00B17B50">
      <w:pPr>
        <w:shd w:val="clear" w:color="auto" w:fill="FFFFFF"/>
        <w:spacing w:before="120" w:after="0" w:line="240" w:lineRule="auto"/>
        <w:ind w:firstLine="567"/>
        <w:jc w:val="both"/>
        <w:textAlignment w:val="baseline"/>
        <w:rPr>
          <w:rFonts w:ascii="Times New Roman" w:eastAsia="Times New Roman" w:hAnsi="Times New Roman" w:cs="Times New Roman"/>
          <w:color w:val="000000" w:themeColor="text1"/>
          <w:sz w:val="28"/>
          <w:szCs w:val="28"/>
        </w:rPr>
      </w:pPr>
      <w:r w:rsidRPr="00707435">
        <w:rPr>
          <w:rFonts w:ascii="Times New Roman" w:eastAsia="Times New Roman" w:hAnsi="Times New Roman" w:cs="Times New Roman"/>
          <w:i/>
          <w:color w:val="000000" w:themeColor="text1"/>
          <w:sz w:val="28"/>
          <w:szCs w:val="28"/>
        </w:rPr>
        <w:t>Thứ ba</w:t>
      </w:r>
      <w:r>
        <w:rPr>
          <w:rFonts w:ascii="Times New Roman" w:eastAsia="Times New Roman" w:hAnsi="Times New Roman" w:cs="Times New Roman"/>
          <w:color w:val="000000" w:themeColor="text1"/>
          <w:sz w:val="28"/>
          <w:szCs w:val="28"/>
        </w:rPr>
        <w:t xml:space="preserve">, ngày 28 tháng 2 năm 2019, </w:t>
      </w:r>
      <w:r w:rsidRPr="003128E1">
        <w:rPr>
          <w:rFonts w:ascii="Times New Roman" w:eastAsia="Times New Roman" w:hAnsi="Times New Roman" w:cs="Times New Roman"/>
          <w:color w:val="000000" w:themeColor="text1"/>
          <w:sz w:val="28"/>
          <w:szCs w:val="28"/>
        </w:rPr>
        <w:t>Thủ tướng Chính phủ</w:t>
      </w:r>
      <w:r>
        <w:rPr>
          <w:rFonts w:ascii="Times New Roman" w:eastAsia="Times New Roman" w:hAnsi="Times New Roman" w:cs="Times New Roman"/>
          <w:color w:val="000000" w:themeColor="text1"/>
          <w:sz w:val="28"/>
          <w:szCs w:val="28"/>
        </w:rPr>
        <w:t xml:space="preserve"> đã ký </w:t>
      </w:r>
      <w:r w:rsidR="00BE53C1" w:rsidRPr="00707435">
        <w:rPr>
          <w:rFonts w:ascii="Times New Roman" w:eastAsia="Times New Roman" w:hAnsi="Times New Roman" w:cs="Times New Roman"/>
          <w:color w:val="000000" w:themeColor="text1"/>
          <w:sz w:val="28"/>
          <w:szCs w:val="28"/>
        </w:rPr>
        <w:t>Quyết định số 242/2019/QĐ-TTg phê duyệt Đề án “Cơ cấu lại thị trường chứng khoán và thị trường bảo hiểm đến năm 2020 và định hướng đến năm 2025” xác định “</w:t>
      </w:r>
      <w:r w:rsidR="00BE53C1" w:rsidRPr="00707435">
        <w:rPr>
          <w:rFonts w:ascii="Times New Roman" w:eastAsia="Times New Roman" w:hAnsi="Times New Roman" w:cs="Times New Roman"/>
          <w:i/>
          <w:iCs/>
          <w:color w:val="000000" w:themeColor="text1"/>
          <w:sz w:val="28"/>
          <w:szCs w:val="28"/>
        </w:rPr>
        <w:t>sửa đổi Luật Kinh doanh bảo hiểm và các văn bản hướng dẫn thi hành theo hướng quản lý, giám sát trên cơ sở rủi ro; xây dựng các tiêu chí giám sát nhằm đẩy mạnh công tác hậu kiểm thông qua thanh tra, kiểm tra”.</w:t>
      </w:r>
    </w:p>
    <w:p w14:paraId="658D83AF" w14:textId="145476E6" w:rsidR="00BE53C1" w:rsidRPr="00707435" w:rsidRDefault="00D752C1" w:rsidP="00B17B50">
      <w:pPr>
        <w:shd w:val="clear" w:color="auto" w:fill="FFFFFF"/>
        <w:spacing w:before="120" w:after="0" w:line="240" w:lineRule="auto"/>
        <w:ind w:firstLine="720"/>
        <w:jc w:val="both"/>
        <w:textAlignment w:val="baseline"/>
        <w:rPr>
          <w:rFonts w:ascii="Times New Roman" w:eastAsia="Times New Roman" w:hAnsi="Times New Roman" w:cs="Times New Roman"/>
          <w:color w:val="000000" w:themeColor="text1"/>
          <w:sz w:val="28"/>
          <w:szCs w:val="28"/>
        </w:rPr>
      </w:pPr>
      <w:r w:rsidRPr="00707435">
        <w:rPr>
          <w:rFonts w:ascii="Times New Roman" w:eastAsia="Times New Roman" w:hAnsi="Times New Roman" w:cs="Times New Roman"/>
          <w:i/>
          <w:color w:val="000000" w:themeColor="text1"/>
          <w:sz w:val="28"/>
          <w:szCs w:val="28"/>
        </w:rPr>
        <w:t>Thứ tư,</w:t>
      </w:r>
      <w:r>
        <w:rPr>
          <w:rFonts w:ascii="Times New Roman" w:eastAsia="Times New Roman" w:hAnsi="Times New Roman" w:cs="Times New Roman"/>
          <w:color w:val="000000" w:themeColor="text1"/>
          <w:sz w:val="28"/>
          <w:szCs w:val="28"/>
        </w:rPr>
        <w:t xml:space="preserve"> </w:t>
      </w:r>
      <w:r w:rsidR="00BE53C1" w:rsidRPr="00707435">
        <w:rPr>
          <w:rFonts w:ascii="Times New Roman" w:eastAsia="Times New Roman" w:hAnsi="Times New Roman" w:cs="Times New Roman"/>
          <w:color w:val="000000" w:themeColor="text1"/>
          <w:sz w:val="28"/>
          <w:szCs w:val="28"/>
        </w:rPr>
        <w:t xml:space="preserve">Luật Kinh doanh bảo hiểm </w:t>
      </w:r>
      <w:r>
        <w:rPr>
          <w:rFonts w:ascii="Times New Roman" w:eastAsia="Times New Roman" w:hAnsi="Times New Roman" w:cs="Times New Roman"/>
          <w:color w:val="000000" w:themeColor="text1"/>
          <w:sz w:val="28"/>
          <w:szCs w:val="28"/>
        </w:rPr>
        <w:t>ra đời các đây 20 năm, khi thị trường bảo hiểm còn non trẻ, cơ quan quản lý cũng mới thành lập, quy mô thị trường còn nhỏ, các sản phẩm, kiên phân phối chưa đa dạng.</w:t>
      </w:r>
    </w:p>
    <w:p w14:paraId="0101AFF6" w14:textId="14DD623C" w:rsidR="00BE53C1" w:rsidRDefault="00BE53C1" w:rsidP="00B17B50">
      <w:pPr>
        <w:shd w:val="clear" w:color="auto" w:fill="FFFFFF"/>
        <w:spacing w:before="120" w:after="0" w:line="240" w:lineRule="auto"/>
        <w:ind w:firstLine="720"/>
        <w:jc w:val="both"/>
        <w:textAlignment w:val="baseline"/>
        <w:rPr>
          <w:rFonts w:ascii="Times New Roman" w:eastAsia="Times New Roman" w:hAnsi="Times New Roman" w:cs="Times New Roman"/>
          <w:color w:val="000000" w:themeColor="text1"/>
          <w:sz w:val="28"/>
          <w:szCs w:val="28"/>
        </w:rPr>
      </w:pPr>
      <w:proofErr w:type="gramStart"/>
      <w:r w:rsidRPr="00707435">
        <w:rPr>
          <w:rFonts w:ascii="Times New Roman" w:eastAsia="Times New Roman" w:hAnsi="Times New Roman" w:cs="Times New Roman"/>
          <w:color w:val="000000" w:themeColor="text1"/>
          <w:sz w:val="28"/>
          <w:szCs w:val="28"/>
        </w:rPr>
        <w:t xml:space="preserve">Đến nay, </w:t>
      </w:r>
      <w:r w:rsidR="00D752C1">
        <w:rPr>
          <w:rFonts w:ascii="Times New Roman" w:eastAsia="Times New Roman" w:hAnsi="Times New Roman" w:cs="Times New Roman"/>
          <w:color w:val="000000" w:themeColor="text1"/>
          <w:sz w:val="28"/>
          <w:szCs w:val="28"/>
        </w:rPr>
        <w:t>trước sự phát triển của thị trường và nhiều quy định pháp luật liên quant hay đổi.</w:t>
      </w:r>
      <w:proofErr w:type="gramEnd"/>
      <w:r w:rsidR="00D752C1">
        <w:rPr>
          <w:rFonts w:ascii="Times New Roman" w:eastAsia="Times New Roman" w:hAnsi="Times New Roman" w:cs="Times New Roman"/>
          <w:color w:val="000000" w:themeColor="text1"/>
          <w:sz w:val="28"/>
          <w:szCs w:val="28"/>
        </w:rPr>
        <w:t xml:space="preserve"> Luật Kinh doanh bảo hiểm bộc lộ một số bất cập nhất định, không còn thống nhất, đồng bộ với quy định mới được sửa đổi, bổ sung tại Bộ luật dân sự, một số nội dung chưa có căn cứ áp dụng trong thực tiễn như thẩm quyền, quy trình xử lý doanh nghiệp bảo hiểm gặp khó khăn về tài chính, việc áp dụng hoặc tích hợp công nghệ trong kinh doanh bảo hiểm; các yêu cầu về kiểm soát nội bộ, </w:t>
      </w:r>
      <w:r w:rsidR="00D752C1">
        <w:rPr>
          <w:rFonts w:ascii="Times New Roman" w:eastAsia="Times New Roman" w:hAnsi="Times New Roman" w:cs="Times New Roman"/>
          <w:color w:val="000000" w:themeColor="text1"/>
          <w:sz w:val="28"/>
          <w:szCs w:val="28"/>
        </w:rPr>
        <w:lastRenderedPageBreak/>
        <w:t>kiểm toán nội bộ, kiểm toán độc lập; sự liên kết giữa các cơ quan quản lý trong triển khai các chương trình bảo hiểm của Chính phủ, v.v…</w:t>
      </w:r>
    </w:p>
    <w:p w14:paraId="7CB722D4" w14:textId="0CD4F176" w:rsidR="00BE53C1" w:rsidRPr="00707435" w:rsidRDefault="00BE53C1" w:rsidP="00B17B50">
      <w:pPr>
        <w:shd w:val="clear" w:color="auto" w:fill="FFFFFF"/>
        <w:spacing w:before="120" w:after="0" w:line="240" w:lineRule="auto"/>
        <w:ind w:firstLine="720"/>
        <w:jc w:val="both"/>
        <w:textAlignment w:val="baseline"/>
        <w:rPr>
          <w:rFonts w:ascii="Times New Roman" w:eastAsia="Times New Roman" w:hAnsi="Times New Roman" w:cs="Times New Roman"/>
          <w:color w:val="000000" w:themeColor="text1"/>
          <w:sz w:val="28"/>
          <w:szCs w:val="28"/>
        </w:rPr>
      </w:pPr>
      <w:r w:rsidRPr="00707435">
        <w:rPr>
          <w:rFonts w:ascii="Times New Roman" w:eastAsia="Times New Roman" w:hAnsi="Times New Roman" w:cs="Times New Roman"/>
          <w:color w:val="000000" w:themeColor="text1"/>
          <w:sz w:val="28"/>
          <w:szCs w:val="28"/>
        </w:rPr>
        <w:t xml:space="preserve">Một số quy định </w:t>
      </w:r>
      <w:r w:rsidR="00D752C1">
        <w:rPr>
          <w:rFonts w:ascii="Times New Roman" w:eastAsia="Times New Roman" w:hAnsi="Times New Roman" w:cs="Times New Roman"/>
          <w:color w:val="000000" w:themeColor="text1"/>
          <w:sz w:val="28"/>
          <w:szCs w:val="28"/>
        </w:rPr>
        <w:t>tại</w:t>
      </w:r>
      <w:r w:rsidRPr="00707435">
        <w:rPr>
          <w:rFonts w:ascii="Times New Roman" w:eastAsia="Times New Roman" w:hAnsi="Times New Roman" w:cs="Times New Roman"/>
          <w:color w:val="000000" w:themeColor="text1"/>
          <w:sz w:val="28"/>
          <w:szCs w:val="28"/>
        </w:rPr>
        <w:t xml:space="preserve"> Luật Kinh doanh bảo hiểm hiện hành </w:t>
      </w:r>
      <w:r w:rsidR="00D752C1">
        <w:rPr>
          <w:rFonts w:ascii="Times New Roman" w:eastAsia="Times New Roman" w:hAnsi="Times New Roman" w:cs="Times New Roman"/>
          <w:color w:val="000000" w:themeColor="text1"/>
          <w:sz w:val="28"/>
          <w:szCs w:val="28"/>
        </w:rPr>
        <w:t>chưa theo kịp với quốc tế như: quy định về phòng, chống trục lợi bảo hiểm, rửa tiền, tài trợ khủng bố chưa đầy đủ; điều kiện đối với nhà đầu tư nước ngoài còn hạn chế; mô hình quản lý tài chính lạc hậu; chưa có yêu cầu về quản trị rủi ro.</w:t>
      </w:r>
    </w:p>
    <w:p w14:paraId="0E30EA96" w14:textId="163BFBBE" w:rsidR="00491022" w:rsidRPr="00225199" w:rsidRDefault="00BE53C1" w:rsidP="00B17B50">
      <w:pPr>
        <w:pStyle w:val="BodyTextIndent"/>
        <w:spacing w:before="120"/>
        <w:ind w:firstLine="567"/>
        <w:rPr>
          <w:rFonts w:ascii="Times New Roman" w:hAnsi="Times New Roman"/>
          <w:b/>
          <w:sz w:val="28"/>
          <w:szCs w:val="28"/>
          <w:lang w:val="eu-ES"/>
        </w:rPr>
      </w:pPr>
      <w:r>
        <w:rPr>
          <w:rFonts w:ascii="Times New Roman" w:hAnsi="Times New Roman"/>
          <w:b/>
          <w:sz w:val="28"/>
          <w:szCs w:val="28"/>
          <w:lang w:val="eu-ES"/>
        </w:rPr>
        <w:t>I</w:t>
      </w:r>
      <w:r w:rsidR="005656C7" w:rsidRPr="00225199">
        <w:rPr>
          <w:rFonts w:ascii="Times New Roman" w:hAnsi="Times New Roman"/>
          <w:b/>
          <w:sz w:val="28"/>
          <w:szCs w:val="28"/>
          <w:lang w:val="eu-ES"/>
        </w:rPr>
        <w:t xml:space="preserve">I. BỐ CỤC </w:t>
      </w:r>
      <w:r w:rsidR="00491022" w:rsidRPr="00225199">
        <w:rPr>
          <w:rFonts w:ascii="Times New Roman" w:hAnsi="Times New Roman"/>
          <w:b/>
          <w:sz w:val="28"/>
          <w:szCs w:val="28"/>
          <w:lang w:val="eu-ES"/>
        </w:rPr>
        <w:t>CỦA LUẬT</w:t>
      </w:r>
    </w:p>
    <w:p w14:paraId="05A430CC" w14:textId="77777777" w:rsidR="00EB507E" w:rsidRPr="00225199" w:rsidRDefault="00F24D35" w:rsidP="00B17B50">
      <w:pPr>
        <w:spacing w:before="120" w:after="0" w:line="240" w:lineRule="auto"/>
        <w:ind w:firstLine="567"/>
        <w:jc w:val="both"/>
        <w:rPr>
          <w:rFonts w:ascii="Times New Roman" w:hAnsi="Times New Roman" w:cs="Times New Roman"/>
          <w:b/>
          <w:sz w:val="28"/>
          <w:szCs w:val="28"/>
          <w:lang w:val="nl-NL"/>
        </w:rPr>
      </w:pPr>
      <w:r w:rsidRPr="00225199">
        <w:rPr>
          <w:rFonts w:ascii="Times New Roman" w:eastAsia="Times New Roman" w:hAnsi="Times New Roman" w:cs="Times New Roman"/>
          <w:b/>
          <w:bCs/>
          <w:sz w:val="28"/>
          <w:szCs w:val="28"/>
        </w:rPr>
        <w:t>1.</w:t>
      </w:r>
      <w:r w:rsidR="008A720B" w:rsidRPr="00225199">
        <w:rPr>
          <w:rFonts w:ascii="Times New Roman" w:eastAsia="Times New Roman" w:hAnsi="Times New Roman" w:cs="Times New Roman"/>
          <w:b/>
          <w:bCs/>
          <w:sz w:val="28"/>
          <w:szCs w:val="28"/>
        </w:rPr>
        <w:t xml:space="preserve"> </w:t>
      </w:r>
      <w:r w:rsidR="00E32656" w:rsidRPr="00225199">
        <w:rPr>
          <w:rFonts w:ascii="Times New Roman" w:hAnsi="Times New Roman" w:cs="Times New Roman"/>
          <w:b/>
          <w:sz w:val="28"/>
          <w:szCs w:val="28"/>
          <w:lang w:val="nl-NL"/>
        </w:rPr>
        <w:t>Luật Kinh doanh bảo hiểm về cơ bản giữ nguyên bố cục của Luật hiệ</w:t>
      </w:r>
      <w:r w:rsidR="00164B64" w:rsidRPr="00225199">
        <w:rPr>
          <w:rFonts w:ascii="Times New Roman" w:hAnsi="Times New Roman" w:cs="Times New Roman"/>
          <w:b/>
          <w:sz w:val="28"/>
          <w:szCs w:val="28"/>
          <w:lang w:val="nl-NL"/>
        </w:rPr>
        <w:t>n hành với 7</w:t>
      </w:r>
      <w:r w:rsidR="00E32656" w:rsidRPr="00225199">
        <w:rPr>
          <w:rFonts w:ascii="Times New Roman" w:hAnsi="Times New Roman" w:cs="Times New Roman"/>
          <w:b/>
          <w:sz w:val="28"/>
          <w:szCs w:val="28"/>
          <w:lang w:val="nl-NL"/>
        </w:rPr>
        <w:t xml:space="preserve"> chương, </w:t>
      </w:r>
      <w:r w:rsidR="0057106A" w:rsidRPr="00225199">
        <w:rPr>
          <w:rFonts w:ascii="Times New Roman" w:hAnsi="Times New Roman" w:cs="Times New Roman"/>
          <w:b/>
          <w:sz w:val="28"/>
          <w:szCs w:val="28"/>
          <w:lang w:val="nl-NL"/>
        </w:rPr>
        <w:t>1</w:t>
      </w:r>
      <w:r w:rsidR="00A00A93" w:rsidRPr="00225199">
        <w:rPr>
          <w:rFonts w:ascii="Times New Roman" w:hAnsi="Times New Roman" w:cs="Times New Roman"/>
          <w:b/>
          <w:sz w:val="28"/>
          <w:szCs w:val="28"/>
          <w:lang w:val="nl-NL"/>
        </w:rPr>
        <w:t>5</w:t>
      </w:r>
      <w:r w:rsidR="00164B64" w:rsidRPr="00225199">
        <w:rPr>
          <w:rFonts w:ascii="Times New Roman" w:hAnsi="Times New Roman" w:cs="Times New Roman"/>
          <w:b/>
          <w:sz w:val="28"/>
          <w:szCs w:val="28"/>
          <w:lang w:val="nl-NL"/>
        </w:rPr>
        <w:t>7</w:t>
      </w:r>
      <w:r w:rsidR="00E32656" w:rsidRPr="00225199">
        <w:rPr>
          <w:rFonts w:ascii="Times New Roman" w:hAnsi="Times New Roman" w:cs="Times New Roman"/>
          <w:b/>
          <w:sz w:val="28"/>
          <w:szCs w:val="28"/>
          <w:lang w:val="nl-NL"/>
        </w:rPr>
        <w:t xml:space="preserve"> điều</w:t>
      </w:r>
      <w:r w:rsidR="00EB507E" w:rsidRPr="00225199">
        <w:rPr>
          <w:rFonts w:ascii="Times New Roman" w:hAnsi="Times New Roman" w:cs="Times New Roman"/>
          <w:b/>
          <w:sz w:val="28"/>
          <w:szCs w:val="28"/>
          <w:lang w:val="nl-NL"/>
        </w:rPr>
        <w:t>,</w:t>
      </w:r>
      <w:r w:rsidR="00FC6CB3" w:rsidRPr="00225199">
        <w:rPr>
          <w:rFonts w:ascii="Times New Roman" w:hAnsi="Times New Roman" w:cs="Times New Roman"/>
          <w:b/>
          <w:sz w:val="28"/>
          <w:szCs w:val="28"/>
          <w:lang w:val="nl-NL"/>
        </w:rPr>
        <w:t xml:space="preserve"> </w:t>
      </w:r>
      <w:r w:rsidR="00EB507E" w:rsidRPr="00225199">
        <w:rPr>
          <w:rFonts w:ascii="Times New Roman" w:hAnsi="Times New Roman" w:cs="Times New Roman"/>
          <w:b/>
          <w:sz w:val="28"/>
          <w:szCs w:val="28"/>
          <w:lang w:val="nl-NL"/>
        </w:rPr>
        <w:t>cụ thể như sau:</w:t>
      </w:r>
    </w:p>
    <w:p w14:paraId="06F0AD59" w14:textId="77777777" w:rsidR="00EB507E" w:rsidRPr="00225199" w:rsidRDefault="00EB507E" w:rsidP="00B17B50">
      <w:pPr>
        <w:tabs>
          <w:tab w:val="left" w:pos="993"/>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sz w:val="28"/>
          <w:szCs w:val="28"/>
          <w:lang w:val="nl-NL"/>
        </w:rPr>
        <w:t>Chương I. Những quy định chung, gồm 14 điều (từ Điều 1 đến Điều 14).</w:t>
      </w:r>
    </w:p>
    <w:p w14:paraId="5A36DB63" w14:textId="77777777" w:rsidR="00EB507E" w:rsidRPr="00225199" w:rsidRDefault="00EB507E" w:rsidP="00B17B50">
      <w:pPr>
        <w:tabs>
          <w:tab w:val="left" w:pos="993"/>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sz w:val="28"/>
          <w:szCs w:val="28"/>
          <w:lang w:val="nl-NL"/>
        </w:rPr>
        <w:t>Chương II.  Hợp đồng bảo hiểm, gồm 47 điều (từ Điều 15 đến Điều 61).</w:t>
      </w:r>
    </w:p>
    <w:p w14:paraId="058B5DAE" w14:textId="77777777" w:rsidR="00EB507E" w:rsidRPr="00225199" w:rsidRDefault="00EB507E" w:rsidP="00B17B50">
      <w:pPr>
        <w:tabs>
          <w:tab w:val="left" w:pos="993"/>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sz w:val="28"/>
          <w:szCs w:val="28"/>
          <w:lang w:val="nl-NL"/>
        </w:rPr>
        <w:t>Chương III.  Doanh nghiệp bảo hiểm, doanh nghiệp tái bảo hiểm, chi nhánh nước ngoài tại Việt Nam, gồm 62 điều (từ Điều 62 đến Điều 123).</w:t>
      </w:r>
    </w:p>
    <w:p w14:paraId="4E95813A" w14:textId="77777777" w:rsidR="00EB507E" w:rsidRPr="00225199" w:rsidRDefault="00EB507E" w:rsidP="00B17B50">
      <w:pPr>
        <w:tabs>
          <w:tab w:val="left" w:pos="993"/>
        </w:tabs>
        <w:spacing w:before="120" w:after="0" w:line="240" w:lineRule="auto"/>
        <w:ind w:firstLine="567"/>
        <w:jc w:val="both"/>
        <w:rPr>
          <w:rFonts w:ascii="Times New Roman" w:hAnsi="Times New Roman" w:cs="Times New Roman"/>
          <w:sz w:val="28"/>
          <w:szCs w:val="28"/>
          <w:lang w:val="nl-NL"/>
        </w:rPr>
      </w:pPr>
      <w:r w:rsidRPr="00750F48">
        <w:rPr>
          <w:rFonts w:ascii="Times New Roman" w:hAnsi="Times New Roman" w:cs="Times New Roman"/>
          <w:spacing w:val="-4"/>
          <w:sz w:val="28"/>
          <w:szCs w:val="28"/>
          <w:lang w:val="nl-NL"/>
        </w:rPr>
        <w:t>Chương IV.  Đại lý bảo hiểm, doanh nghiệp môi giới bảo hiểm, tổ chức, cá nhân cung cấp dịch vụ phụ trợ bảo hiểm, gồm 20 điều (từ Điều 124 đến Điều 143)</w:t>
      </w:r>
      <w:r w:rsidRPr="00225199">
        <w:rPr>
          <w:rFonts w:ascii="Times New Roman" w:hAnsi="Times New Roman" w:cs="Times New Roman"/>
          <w:sz w:val="28"/>
          <w:szCs w:val="28"/>
          <w:lang w:val="nl-NL"/>
        </w:rPr>
        <w:t>.</w:t>
      </w:r>
    </w:p>
    <w:p w14:paraId="588B5D91" w14:textId="77777777" w:rsidR="00EB507E" w:rsidRPr="00225199" w:rsidRDefault="00EB507E" w:rsidP="00B17B50">
      <w:pPr>
        <w:tabs>
          <w:tab w:val="left" w:pos="993"/>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sz w:val="28"/>
          <w:szCs w:val="28"/>
          <w:lang w:val="nl-NL"/>
        </w:rPr>
        <w:t>Chương V. Bảo hiểm vi mô, gồm 07 điều (từ Điều 144 đến Điều 150)</w:t>
      </w:r>
    </w:p>
    <w:p w14:paraId="75917929" w14:textId="77777777" w:rsidR="00EB507E" w:rsidRPr="00225199" w:rsidRDefault="00EB507E" w:rsidP="00B17B50">
      <w:pPr>
        <w:tabs>
          <w:tab w:val="left" w:pos="993"/>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sz w:val="28"/>
          <w:szCs w:val="28"/>
          <w:lang w:val="nl-NL"/>
        </w:rPr>
        <w:t xml:space="preserve">Chương VI. Quản lý nhà nước về hoạt động kinh doanh bảo hiểm, gồm 04 điều (từ Điều 151 đến Điều 154). </w:t>
      </w:r>
    </w:p>
    <w:p w14:paraId="68E212E7" w14:textId="77777777" w:rsidR="00EB507E" w:rsidRPr="00750F48" w:rsidRDefault="00EB507E" w:rsidP="00B17B50">
      <w:pPr>
        <w:tabs>
          <w:tab w:val="left" w:pos="993"/>
        </w:tabs>
        <w:spacing w:before="120" w:after="0" w:line="240" w:lineRule="auto"/>
        <w:ind w:firstLine="567"/>
        <w:jc w:val="both"/>
        <w:rPr>
          <w:rFonts w:ascii="Times New Roman" w:hAnsi="Times New Roman" w:cs="Times New Roman"/>
          <w:spacing w:val="-2"/>
          <w:sz w:val="28"/>
          <w:szCs w:val="28"/>
          <w:lang w:val="nl-NL"/>
        </w:rPr>
      </w:pPr>
      <w:r w:rsidRPr="00750F48">
        <w:rPr>
          <w:rFonts w:ascii="Times New Roman" w:hAnsi="Times New Roman" w:cs="Times New Roman"/>
          <w:spacing w:val="-2"/>
          <w:sz w:val="28"/>
          <w:szCs w:val="28"/>
          <w:lang w:val="nl-NL"/>
        </w:rPr>
        <w:t>Chương VII. Điều khoản thi hành, gồm 0</w:t>
      </w:r>
      <w:r w:rsidR="00645C4E" w:rsidRPr="00750F48">
        <w:rPr>
          <w:rFonts w:ascii="Times New Roman" w:hAnsi="Times New Roman" w:cs="Times New Roman"/>
          <w:spacing w:val="-2"/>
          <w:sz w:val="28"/>
          <w:szCs w:val="28"/>
          <w:lang w:val="nl-NL"/>
        </w:rPr>
        <w:t>3</w:t>
      </w:r>
      <w:r w:rsidRPr="00750F48">
        <w:rPr>
          <w:rFonts w:ascii="Times New Roman" w:hAnsi="Times New Roman" w:cs="Times New Roman"/>
          <w:spacing w:val="-2"/>
          <w:sz w:val="28"/>
          <w:szCs w:val="28"/>
          <w:lang w:val="nl-NL"/>
        </w:rPr>
        <w:t xml:space="preserve"> điều (từ Điều 155 đến Điều 15</w:t>
      </w:r>
      <w:r w:rsidR="00645C4E" w:rsidRPr="00750F48">
        <w:rPr>
          <w:rFonts w:ascii="Times New Roman" w:hAnsi="Times New Roman" w:cs="Times New Roman"/>
          <w:spacing w:val="-2"/>
          <w:sz w:val="28"/>
          <w:szCs w:val="28"/>
          <w:lang w:val="nl-NL"/>
        </w:rPr>
        <w:t>7</w:t>
      </w:r>
      <w:r w:rsidRPr="00750F48">
        <w:rPr>
          <w:rFonts w:ascii="Times New Roman" w:hAnsi="Times New Roman" w:cs="Times New Roman"/>
          <w:spacing w:val="-2"/>
          <w:sz w:val="28"/>
          <w:szCs w:val="28"/>
          <w:lang w:val="nl-NL"/>
        </w:rPr>
        <w:t>).</w:t>
      </w:r>
    </w:p>
    <w:p w14:paraId="43FC0F3F" w14:textId="03AA8B85" w:rsidR="004E0270" w:rsidRPr="00225199" w:rsidRDefault="00491022" w:rsidP="00B17B50">
      <w:pPr>
        <w:tabs>
          <w:tab w:val="left" w:pos="993"/>
        </w:tabs>
        <w:spacing w:before="120" w:after="0" w:line="240" w:lineRule="auto"/>
        <w:ind w:firstLine="567"/>
        <w:jc w:val="both"/>
        <w:rPr>
          <w:rFonts w:ascii="Times New Roman" w:hAnsi="Times New Roman" w:cs="Times New Roman"/>
          <w:b/>
          <w:sz w:val="28"/>
          <w:szCs w:val="28"/>
          <w:lang w:val="nl-NL"/>
        </w:rPr>
      </w:pPr>
      <w:r w:rsidRPr="00225199">
        <w:rPr>
          <w:rFonts w:ascii="Times New Roman" w:hAnsi="Times New Roman" w:cs="Times New Roman"/>
          <w:b/>
          <w:sz w:val="28"/>
          <w:szCs w:val="28"/>
          <w:lang w:val="nl-NL"/>
        </w:rPr>
        <w:t>2.</w:t>
      </w:r>
      <w:r w:rsidR="00645C4E" w:rsidRPr="00225199">
        <w:rPr>
          <w:rFonts w:ascii="Times New Roman" w:hAnsi="Times New Roman" w:cs="Times New Roman"/>
          <w:b/>
          <w:sz w:val="28"/>
          <w:szCs w:val="28"/>
          <w:lang w:val="nl-NL"/>
        </w:rPr>
        <w:t xml:space="preserve"> </w:t>
      </w:r>
      <w:r w:rsidR="004E0270" w:rsidRPr="00225199">
        <w:rPr>
          <w:rFonts w:ascii="Times New Roman" w:hAnsi="Times New Roman" w:cs="Times New Roman"/>
          <w:b/>
          <w:sz w:val="28"/>
          <w:szCs w:val="28"/>
          <w:lang w:val="nl-NL"/>
        </w:rPr>
        <w:t xml:space="preserve">So với Luật hiện hành, </w:t>
      </w:r>
      <w:r w:rsidR="00646154" w:rsidRPr="00225199">
        <w:rPr>
          <w:rFonts w:ascii="Times New Roman" w:hAnsi="Times New Roman" w:cs="Times New Roman"/>
          <w:b/>
          <w:sz w:val="28"/>
          <w:szCs w:val="28"/>
          <w:lang w:val="nl-NL"/>
        </w:rPr>
        <w:t>Luật Kinh doanh bảo hiểm đã</w:t>
      </w:r>
      <w:r w:rsidR="004E0270" w:rsidRPr="00225199">
        <w:rPr>
          <w:rFonts w:ascii="Times New Roman" w:hAnsi="Times New Roman" w:cs="Times New Roman"/>
          <w:b/>
          <w:sz w:val="28"/>
          <w:szCs w:val="28"/>
          <w:lang w:val="nl-NL"/>
        </w:rPr>
        <w:t xml:space="preserve"> </w:t>
      </w:r>
      <w:r w:rsidR="00FF52E9" w:rsidRPr="00225199">
        <w:rPr>
          <w:rFonts w:ascii="Times New Roman" w:hAnsi="Times New Roman" w:cs="Times New Roman"/>
          <w:b/>
          <w:sz w:val="28"/>
          <w:szCs w:val="28"/>
          <w:lang w:val="nl-NL"/>
        </w:rPr>
        <w:t>giữ nguyên</w:t>
      </w:r>
      <w:r w:rsidR="00FF52E9">
        <w:rPr>
          <w:rFonts w:ascii="Times New Roman" w:hAnsi="Times New Roman" w:cs="Times New Roman"/>
          <w:b/>
          <w:sz w:val="28"/>
          <w:szCs w:val="28"/>
          <w:lang w:val="vi-VN"/>
        </w:rPr>
        <w:t>,</w:t>
      </w:r>
      <w:r w:rsidR="00FF52E9" w:rsidRPr="00225199">
        <w:rPr>
          <w:rFonts w:ascii="Times New Roman" w:hAnsi="Times New Roman" w:cs="Times New Roman"/>
          <w:b/>
          <w:sz w:val="28"/>
          <w:szCs w:val="28"/>
          <w:lang w:val="nl-NL"/>
        </w:rPr>
        <w:t xml:space="preserve"> </w:t>
      </w:r>
      <w:r w:rsidR="004E0270" w:rsidRPr="00225199">
        <w:rPr>
          <w:rFonts w:ascii="Times New Roman" w:hAnsi="Times New Roman" w:cs="Times New Roman"/>
          <w:b/>
          <w:sz w:val="28"/>
          <w:szCs w:val="28"/>
          <w:lang w:val="nl-NL"/>
        </w:rPr>
        <w:t xml:space="preserve">sửa đổi, bổ sung </w:t>
      </w:r>
      <w:r w:rsidR="00646154" w:rsidRPr="00225199">
        <w:rPr>
          <w:rFonts w:ascii="Times New Roman" w:hAnsi="Times New Roman" w:cs="Times New Roman"/>
          <w:b/>
          <w:sz w:val="28"/>
          <w:szCs w:val="28"/>
          <w:lang w:val="nl-NL"/>
        </w:rPr>
        <w:t>các nội dung cụ thể như sau:</w:t>
      </w:r>
    </w:p>
    <w:p w14:paraId="37E1A9DF" w14:textId="0C479FA3" w:rsidR="00605C58" w:rsidRPr="00225199" w:rsidRDefault="00605C58" w:rsidP="00B17B50">
      <w:pPr>
        <w:tabs>
          <w:tab w:val="left" w:pos="709"/>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i/>
          <w:sz w:val="28"/>
          <w:szCs w:val="28"/>
          <w:lang w:val="nl-NL"/>
        </w:rPr>
        <w:t xml:space="preserve">a) Nhóm các </w:t>
      </w:r>
      <w:r w:rsidR="00FF52E9">
        <w:rPr>
          <w:rFonts w:ascii="Times New Roman" w:hAnsi="Times New Roman" w:cs="Times New Roman"/>
          <w:i/>
          <w:sz w:val="28"/>
          <w:szCs w:val="28"/>
          <w:lang w:val="vi-VN"/>
        </w:rPr>
        <w:t>Đ</w:t>
      </w:r>
      <w:r w:rsidRPr="00225199">
        <w:rPr>
          <w:rFonts w:ascii="Times New Roman" w:hAnsi="Times New Roman" w:cs="Times New Roman"/>
          <w:i/>
          <w:sz w:val="28"/>
          <w:szCs w:val="28"/>
          <w:lang w:val="nl-NL"/>
        </w:rPr>
        <w:t>iều giữ nguyên</w:t>
      </w:r>
      <w:r w:rsidRPr="00225199">
        <w:rPr>
          <w:rFonts w:ascii="Times New Roman" w:hAnsi="Times New Roman" w:cs="Times New Roman"/>
          <w:sz w:val="28"/>
          <w:szCs w:val="28"/>
          <w:lang w:val="nl-NL"/>
        </w:rPr>
        <w:t xml:space="preserve"> là những </w:t>
      </w:r>
      <w:r w:rsidR="00FF52E9">
        <w:rPr>
          <w:rFonts w:ascii="Times New Roman" w:hAnsi="Times New Roman" w:cs="Times New Roman"/>
          <w:sz w:val="28"/>
          <w:szCs w:val="28"/>
          <w:lang w:val="vi-VN"/>
        </w:rPr>
        <w:t>Đ</w:t>
      </w:r>
      <w:r w:rsidRPr="00225199">
        <w:rPr>
          <w:rFonts w:ascii="Times New Roman" w:hAnsi="Times New Roman" w:cs="Times New Roman"/>
          <w:sz w:val="28"/>
          <w:szCs w:val="28"/>
          <w:lang w:val="nl-NL"/>
        </w:rPr>
        <w:t xml:space="preserve">iều vẫn phù hợp với thực tế, như quy định về </w:t>
      </w:r>
      <w:r w:rsidR="00AF63F9" w:rsidRPr="00225199">
        <w:rPr>
          <w:rFonts w:ascii="Times New Roman" w:hAnsi="Times New Roman" w:cs="Times New Roman"/>
          <w:sz w:val="28"/>
          <w:szCs w:val="28"/>
          <w:lang w:val="nl-NL"/>
        </w:rPr>
        <w:t>giám định tổn thất, tổn thất do hao mòn tự nhiên hoặc do bản chất vốn có của tài sản</w:t>
      </w:r>
      <w:r w:rsidRPr="00225199">
        <w:rPr>
          <w:rFonts w:ascii="Times New Roman" w:hAnsi="Times New Roman" w:cs="Times New Roman"/>
          <w:sz w:val="28"/>
          <w:szCs w:val="28"/>
          <w:lang w:val="nl-NL"/>
        </w:rPr>
        <w:t>,</w:t>
      </w:r>
      <w:r w:rsidR="00AF63F9" w:rsidRPr="00225199">
        <w:rPr>
          <w:rFonts w:ascii="Times New Roman" w:hAnsi="Times New Roman" w:cs="Times New Roman"/>
          <w:sz w:val="28"/>
          <w:szCs w:val="28"/>
          <w:lang w:val="nl-NL"/>
        </w:rPr>
        <w:t xml:space="preserve"> hình thức bồi thường,</w:t>
      </w:r>
      <w:r w:rsidRPr="00225199">
        <w:rPr>
          <w:rFonts w:ascii="Times New Roman" w:hAnsi="Times New Roman" w:cs="Times New Roman"/>
          <w:sz w:val="28"/>
          <w:szCs w:val="28"/>
          <w:lang w:val="nl-NL"/>
        </w:rPr>
        <w:t xml:space="preserve"> phương thức bồi thường, thời hạn cấp giấy phép, giấy phép văn phòng đại diện, năm tài chính, chế độ kế toán,</w:t>
      </w:r>
      <w:r w:rsidR="00AF63F9" w:rsidRPr="00225199">
        <w:rPr>
          <w:rFonts w:ascii="Times New Roman" w:hAnsi="Times New Roman" w:cs="Times New Roman"/>
          <w:sz w:val="28"/>
          <w:szCs w:val="28"/>
          <w:lang w:val="nl-NL"/>
        </w:rPr>
        <w:t xml:space="preserve"> thu, chi tài chính.</w:t>
      </w:r>
      <w:r w:rsidRPr="00225199">
        <w:rPr>
          <w:rFonts w:ascii="Times New Roman" w:hAnsi="Times New Roman" w:cs="Times New Roman"/>
          <w:sz w:val="28"/>
          <w:szCs w:val="28"/>
          <w:lang w:val="nl-NL"/>
        </w:rPr>
        <w:t xml:space="preserve">.. </w:t>
      </w:r>
    </w:p>
    <w:p w14:paraId="673E9C83" w14:textId="21C61AAC" w:rsidR="00605C58" w:rsidRPr="0016554A" w:rsidRDefault="00605C58" w:rsidP="00B17B50">
      <w:pPr>
        <w:tabs>
          <w:tab w:val="left" w:pos="709"/>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i/>
          <w:sz w:val="28"/>
          <w:szCs w:val="28"/>
          <w:lang w:val="nl-NL"/>
        </w:rPr>
        <w:t>b)</w:t>
      </w:r>
      <w:r w:rsidR="00FF52E9">
        <w:rPr>
          <w:rFonts w:ascii="Times New Roman" w:hAnsi="Times New Roman" w:cs="Times New Roman"/>
          <w:i/>
          <w:sz w:val="28"/>
          <w:szCs w:val="28"/>
          <w:lang w:val="vi-VN"/>
        </w:rPr>
        <w:t xml:space="preserve"> </w:t>
      </w:r>
      <w:r w:rsidRPr="00225199">
        <w:rPr>
          <w:rFonts w:ascii="Times New Roman" w:hAnsi="Times New Roman" w:cs="Times New Roman"/>
          <w:i/>
          <w:sz w:val="28"/>
          <w:szCs w:val="28"/>
          <w:lang w:val="nl-NL"/>
        </w:rPr>
        <w:t xml:space="preserve">Nhóm các </w:t>
      </w:r>
      <w:r w:rsidR="00FF52E9">
        <w:rPr>
          <w:rFonts w:ascii="Times New Roman" w:hAnsi="Times New Roman" w:cs="Times New Roman"/>
          <w:i/>
          <w:sz w:val="28"/>
          <w:szCs w:val="28"/>
          <w:lang w:val="vi-VN"/>
        </w:rPr>
        <w:t>Đ</w:t>
      </w:r>
      <w:r w:rsidRPr="00225199">
        <w:rPr>
          <w:rFonts w:ascii="Times New Roman" w:hAnsi="Times New Roman" w:cs="Times New Roman"/>
          <w:i/>
          <w:sz w:val="28"/>
          <w:szCs w:val="28"/>
          <w:lang w:val="nl-NL"/>
        </w:rPr>
        <w:t>iều sửa đổ</w:t>
      </w:r>
      <w:r w:rsidR="00645C4E" w:rsidRPr="00225199">
        <w:rPr>
          <w:rFonts w:ascii="Times New Roman" w:hAnsi="Times New Roman" w:cs="Times New Roman"/>
          <w:i/>
          <w:sz w:val="28"/>
          <w:szCs w:val="28"/>
          <w:lang w:val="nl-NL"/>
        </w:rPr>
        <w:t>i</w:t>
      </w:r>
      <w:r w:rsidR="00645C4E" w:rsidRPr="00225199">
        <w:rPr>
          <w:rFonts w:ascii="Times New Roman" w:hAnsi="Times New Roman" w:cs="Times New Roman"/>
          <w:sz w:val="28"/>
          <w:szCs w:val="28"/>
          <w:lang w:val="nl-NL"/>
        </w:rPr>
        <w:t xml:space="preserve"> </w:t>
      </w:r>
      <w:r w:rsidRPr="00225199">
        <w:rPr>
          <w:rFonts w:ascii="Times New Roman" w:hAnsi="Times New Roman" w:cs="Times New Roman"/>
          <w:sz w:val="28"/>
          <w:szCs w:val="28"/>
          <w:lang w:val="nl-NL"/>
        </w:rPr>
        <w:t>để phù hợp với thực tiễn, giải quyết những vướng mắc trong thời gian vừa qua, hoặc để phù hợp với hệ thống pháp luật có liên quan, tập trung chủ yếu tạ</w:t>
      </w:r>
      <w:r w:rsidR="00C94D73" w:rsidRPr="00225199">
        <w:rPr>
          <w:rFonts w:ascii="Times New Roman" w:hAnsi="Times New Roman" w:cs="Times New Roman"/>
          <w:sz w:val="28"/>
          <w:szCs w:val="28"/>
          <w:lang w:val="nl-NL"/>
        </w:rPr>
        <w:t>i C</w:t>
      </w:r>
      <w:r w:rsidRPr="00225199">
        <w:rPr>
          <w:rFonts w:ascii="Times New Roman" w:hAnsi="Times New Roman" w:cs="Times New Roman"/>
          <w:sz w:val="28"/>
          <w:szCs w:val="28"/>
          <w:lang w:val="nl-NL"/>
        </w:rPr>
        <w:t xml:space="preserve">hương </w:t>
      </w:r>
      <w:r w:rsidR="00C94D73" w:rsidRPr="00225199">
        <w:rPr>
          <w:rFonts w:ascii="Times New Roman" w:hAnsi="Times New Roman" w:cs="Times New Roman"/>
          <w:sz w:val="28"/>
          <w:szCs w:val="28"/>
          <w:lang w:val="nl-NL"/>
        </w:rPr>
        <w:t>II</w:t>
      </w:r>
      <w:r w:rsidRPr="00225199">
        <w:rPr>
          <w:rFonts w:ascii="Times New Roman" w:hAnsi="Times New Roman" w:cs="Times New Roman"/>
          <w:sz w:val="28"/>
          <w:szCs w:val="28"/>
          <w:lang w:val="nl-NL"/>
        </w:rPr>
        <w:t xml:space="preserve"> </w:t>
      </w:r>
      <w:r w:rsidR="00C94D73" w:rsidRPr="00225199">
        <w:rPr>
          <w:rFonts w:ascii="Times New Roman" w:hAnsi="Times New Roman" w:cs="Times New Roman"/>
          <w:sz w:val="28"/>
          <w:szCs w:val="28"/>
          <w:lang w:val="nl-NL"/>
        </w:rPr>
        <w:t>-</w:t>
      </w:r>
      <w:r w:rsidRPr="00225199">
        <w:rPr>
          <w:rFonts w:ascii="Times New Roman" w:hAnsi="Times New Roman" w:cs="Times New Roman"/>
          <w:sz w:val="28"/>
          <w:szCs w:val="28"/>
          <w:lang w:val="nl-NL"/>
        </w:rPr>
        <w:t xml:space="preserve"> Hợp đồng bảo hiểm </w:t>
      </w:r>
      <w:r w:rsidR="00D62FC9" w:rsidRPr="00225199">
        <w:rPr>
          <w:rFonts w:ascii="Times New Roman" w:hAnsi="Times New Roman" w:cs="Times New Roman"/>
          <w:sz w:val="28"/>
          <w:szCs w:val="28"/>
          <w:lang w:val="nl-NL"/>
        </w:rPr>
        <w:t>và một</w:t>
      </w:r>
      <w:r w:rsidR="00C94D73" w:rsidRPr="00225199">
        <w:rPr>
          <w:rFonts w:ascii="Times New Roman" w:hAnsi="Times New Roman" w:cs="Times New Roman"/>
          <w:sz w:val="28"/>
          <w:szCs w:val="28"/>
          <w:lang w:val="nl-NL"/>
        </w:rPr>
        <w:t xml:space="preserve"> số</w:t>
      </w:r>
      <w:r w:rsidR="0013658D" w:rsidRPr="00225199">
        <w:rPr>
          <w:rFonts w:ascii="Times New Roman" w:hAnsi="Times New Roman" w:cs="Times New Roman"/>
          <w:sz w:val="28"/>
          <w:szCs w:val="28"/>
          <w:lang w:val="nl-NL"/>
        </w:rPr>
        <w:t xml:space="preserve"> chương khác (d</w:t>
      </w:r>
      <w:r w:rsidRPr="00225199">
        <w:rPr>
          <w:rFonts w:ascii="Times New Roman" w:hAnsi="Times New Roman" w:cs="Times New Roman"/>
          <w:sz w:val="28"/>
          <w:szCs w:val="28"/>
          <w:lang w:val="nl-NL"/>
        </w:rPr>
        <w:t xml:space="preserve">oanh nghiệp bảo hiểm, </w:t>
      </w:r>
      <w:r w:rsidR="0013658D" w:rsidRPr="00225199">
        <w:rPr>
          <w:rFonts w:ascii="Times New Roman" w:hAnsi="Times New Roman" w:cs="Times New Roman"/>
          <w:sz w:val="28"/>
          <w:szCs w:val="28"/>
          <w:lang w:val="nl-NL"/>
        </w:rPr>
        <w:t>doanh nghiệp tái bảo h</w:t>
      </w:r>
      <w:r w:rsidR="001874A2" w:rsidRPr="00225199">
        <w:rPr>
          <w:rFonts w:ascii="Times New Roman" w:hAnsi="Times New Roman" w:cs="Times New Roman"/>
          <w:sz w:val="28"/>
          <w:szCs w:val="28"/>
          <w:lang w:val="nl-NL"/>
        </w:rPr>
        <w:t>i</w:t>
      </w:r>
      <w:r w:rsidR="0013658D" w:rsidRPr="00225199">
        <w:rPr>
          <w:rFonts w:ascii="Times New Roman" w:hAnsi="Times New Roman" w:cs="Times New Roman"/>
          <w:sz w:val="28"/>
          <w:szCs w:val="28"/>
          <w:lang w:val="nl-NL"/>
        </w:rPr>
        <w:t xml:space="preserve">ểm, chi nhánh nước ngoài tại Việt Nam, </w:t>
      </w:r>
      <w:r w:rsidRPr="00225199">
        <w:rPr>
          <w:rFonts w:ascii="Times New Roman" w:hAnsi="Times New Roman" w:cs="Times New Roman"/>
          <w:sz w:val="28"/>
          <w:szCs w:val="28"/>
          <w:lang w:val="nl-NL"/>
        </w:rPr>
        <w:t>chế độ tài chính, kế toán, đại lý, môi giới bảo hiểm,</w:t>
      </w:r>
      <w:r w:rsidR="0013658D" w:rsidRPr="00225199">
        <w:rPr>
          <w:rFonts w:ascii="Times New Roman" w:hAnsi="Times New Roman" w:cs="Times New Roman"/>
          <w:sz w:val="28"/>
          <w:szCs w:val="28"/>
          <w:lang w:val="nl-NL"/>
        </w:rPr>
        <w:t xml:space="preserve"> </w:t>
      </w:r>
      <w:r w:rsidRPr="00225199">
        <w:rPr>
          <w:rFonts w:ascii="Times New Roman" w:hAnsi="Times New Roman" w:cs="Times New Roman"/>
          <w:sz w:val="28"/>
          <w:szCs w:val="28"/>
          <w:lang w:val="nl-NL"/>
        </w:rPr>
        <w:t>quản lý nhà nước</w:t>
      </w:r>
      <w:r w:rsidR="00C94D73" w:rsidRPr="00225199">
        <w:rPr>
          <w:rFonts w:ascii="Times New Roman" w:hAnsi="Times New Roman" w:cs="Times New Roman"/>
          <w:sz w:val="28"/>
          <w:szCs w:val="28"/>
          <w:lang w:val="nl-NL"/>
        </w:rPr>
        <w:t>)</w:t>
      </w:r>
      <w:r w:rsidRPr="00225199">
        <w:rPr>
          <w:rFonts w:ascii="Times New Roman" w:hAnsi="Times New Roman" w:cs="Times New Roman"/>
          <w:sz w:val="28"/>
          <w:szCs w:val="28"/>
          <w:lang w:val="nl-NL"/>
        </w:rPr>
        <w:t>.</w:t>
      </w:r>
    </w:p>
    <w:p w14:paraId="680738E3" w14:textId="5A9325E4" w:rsidR="00DB6D26" w:rsidRPr="00225199" w:rsidRDefault="00605C58" w:rsidP="00B17B50">
      <w:pPr>
        <w:tabs>
          <w:tab w:val="left" w:pos="709"/>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i/>
          <w:sz w:val="28"/>
          <w:szCs w:val="28"/>
          <w:lang w:val="nl-NL"/>
        </w:rPr>
        <w:t>c) Nhóm các</w:t>
      </w:r>
      <w:r w:rsidR="00FF52E9">
        <w:rPr>
          <w:rFonts w:ascii="Times New Roman" w:hAnsi="Times New Roman" w:cs="Times New Roman"/>
          <w:i/>
          <w:sz w:val="28"/>
          <w:szCs w:val="28"/>
          <w:lang w:val="vi-VN"/>
        </w:rPr>
        <w:t xml:space="preserve"> </w:t>
      </w:r>
      <w:r w:rsidR="00FF52E9">
        <w:rPr>
          <w:rFonts w:ascii="Times New Roman" w:hAnsi="Times New Roman" w:cs="Times New Roman"/>
          <w:i/>
          <w:sz w:val="28"/>
          <w:szCs w:val="28"/>
          <w:lang w:val="nl-NL"/>
        </w:rPr>
        <w:t>Điề</w:t>
      </w:r>
      <w:r w:rsidRPr="00225199">
        <w:rPr>
          <w:rFonts w:ascii="Times New Roman" w:hAnsi="Times New Roman" w:cs="Times New Roman"/>
          <w:i/>
          <w:sz w:val="28"/>
          <w:szCs w:val="28"/>
          <w:lang w:val="nl-NL"/>
        </w:rPr>
        <w:t>u bổ sung,</w:t>
      </w:r>
      <w:r w:rsidRPr="00225199">
        <w:rPr>
          <w:rFonts w:ascii="Times New Roman" w:hAnsi="Times New Roman" w:cs="Times New Roman"/>
          <w:sz w:val="28"/>
          <w:szCs w:val="28"/>
          <w:lang w:val="nl-NL"/>
        </w:rPr>
        <w:t xml:space="preserve"> bao gồm</w:t>
      </w:r>
      <w:r w:rsidR="00DB6D26" w:rsidRPr="00225199">
        <w:rPr>
          <w:rFonts w:ascii="Times New Roman" w:hAnsi="Times New Roman" w:cs="Times New Roman"/>
          <w:sz w:val="28"/>
          <w:szCs w:val="28"/>
          <w:lang w:val="nl-NL"/>
        </w:rPr>
        <w:t>:</w:t>
      </w:r>
    </w:p>
    <w:p w14:paraId="781E3A7F" w14:textId="5A217E22" w:rsidR="00DB6D26" w:rsidRPr="00225199" w:rsidRDefault="00DB6D26" w:rsidP="00B17B50">
      <w:pPr>
        <w:tabs>
          <w:tab w:val="left" w:pos="709"/>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sz w:val="28"/>
          <w:szCs w:val="28"/>
          <w:lang w:val="nl-NL"/>
        </w:rPr>
        <w:t>-</w:t>
      </w:r>
      <w:r w:rsidR="00605C58" w:rsidRPr="00225199">
        <w:rPr>
          <w:rFonts w:ascii="Times New Roman" w:hAnsi="Times New Roman" w:cs="Times New Roman"/>
          <w:sz w:val="28"/>
          <w:szCs w:val="28"/>
          <w:lang w:val="nl-NL"/>
        </w:rPr>
        <w:t xml:space="preserve"> </w:t>
      </w:r>
      <w:r w:rsidRPr="00225199">
        <w:rPr>
          <w:rFonts w:ascii="Times New Roman" w:hAnsi="Times New Roman" w:cs="Times New Roman"/>
          <w:sz w:val="28"/>
          <w:szCs w:val="28"/>
          <w:lang w:val="nl-NL"/>
        </w:rPr>
        <w:t>Những vấn đề c</w:t>
      </w:r>
      <w:r w:rsidR="00605C58" w:rsidRPr="00225199">
        <w:rPr>
          <w:rFonts w:ascii="Times New Roman" w:hAnsi="Times New Roman" w:cs="Times New Roman"/>
          <w:sz w:val="28"/>
          <w:szCs w:val="28"/>
          <w:lang w:val="nl-NL"/>
        </w:rPr>
        <w:t xml:space="preserve">ó vướng mắc </w:t>
      </w:r>
      <w:r w:rsidRPr="00225199">
        <w:rPr>
          <w:rFonts w:ascii="Times New Roman" w:hAnsi="Times New Roman" w:cs="Times New Roman"/>
          <w:sz w:val="28"/>
          <w:szCs w:val="28"/>
          <w:lang w:val="nl-NL"/>
        </w:rPr>
        <w:t xml:space="preserve">trong thực tiễn </w:t>
      </w:r>
      <w:r w:rsidR="00605C58" w:rsidRPr="00225199">
        <w:rPr>
          <w:rFonts w:ascii="Times New Roman" w:hAnsi="Times New Roman" w:cs="Times New Roman"/>
          <w:sz w:val="28"/>
          <w:szCs w:val="28"/>
          <w:lang w:val="nl-NL"/>
        </w:rPr>
        <w:t xml:space="preserve">nhưng chưa có căn cứ để giải </w:t>
      </w:r>
      <w:r w:rsidR="00C94D73" w:rsidRPr="00225199">
        <w:rPr>
          <w:rFonts w:ascii="Times New Roman" w:hAnsi="Times New Roman" w:cs="Times New Roman"/>
          <w:sz w:val="28"/>
          <w:szCs w:val="28"/>
          <w:lang w:val="nl-NL"/>
        </w:rPr>
        <w:t xml:space="preserve">quyết </w:t>
      </w:r>
      <w:r w:rsidR="00605C58" w:rsidRPr="00225199">
        <w:rPr>
          <w:rFonts w:ascii="Times New Roman" w:hAnsi="Times New Roman" w:cs="Times New Roman"/>
          <w:sz w:val="28"/>
          <w:szCs w:val="28"/>
          <w:lang w:val="nl-NL"/>
        </w:rPr>
        <w:t>như các quy định về các nguyên tắc giao kết hợp đồng bảo hiể</w:t>
      </w:r>
      <w:r w:rsidR="007A1152" w:rsidRPr="00225199">
        <w:rPr>
          <w:rFonts w:ascii="Times New Roman" w:hAnsi="Times New Roman" w:cs="Times New Roman"/>
          <w:sz w:val="28"/>
          <w:szCs w:val="28"/>
          <w:lang w:val="nl-NL"/>
        </w:rPr>
        <w:t>m</w:t>
      </w:r>
      <w:r w:rsidR="00605C58" w:rsidRPr="00225199">
        <w:rPr>
          <w:rFonts w:ascii="Times New Roman" w:hAnsi="Times New Roman" w:cs="Times New Roman"/>
          <w:sz w:val="28"/>
          <w:szCs w:val="28"/>
          <w:lang w:val="nl-NL"/>
        </w:rPr>
        <w:t>, về bảo hiểm tạm thời, về người thụ hưởng, về phòng chống gian lận bảo hiểm, về giải quyết tranh chấp</w:t>
      </w:r>
      <w:r w:rsidR="00CD2A11" w:rsidRPr="00225199">
        <w:rPr>
          <w:rFonts w:ascii="Times New Roman" w:hAnsi="Times New Roman" w:cs="Times New Roman"/>
          <w:sz w:val="28"/>
          <w:szCs w:val="28"/>
          <w:lang w:val="nl-NL"/>
        </w:rPr>
        <w:t>..</w:t>
      </w:r>
      <w:r w:rsidR="001874A2" w:rsidRPr="00225199">
        <w:rPr>
          <w:rFonts w:ascii="Times New Roman" w:hAnsi="Times New Roman" w:cs="Times New Roman"/>
          <w:sz w:val="28"/>
          <w:szCs w:val="28"/>
          <w:lang w:val="nl-NL"/>
        </w:rPr>
        <w:t>.</w:t>
      </w:r>
      <w:r w:rsidR="00605C58" w:rsidRPr="00225199">
        <w:rPr>
          <w:rFonts w:ascii="Times New Roman" w:hAnsi="Times New Roman" w:cs="Times New Roman"/>
          <w:sz w:val="28"/>
          <w:szCs w:val="28"/>
          <w:lang w:val="nl-NL"/>
        </w:rPr>
        <w:t xml:space="preserve"> </w:t>
      </w:r>
    </w:p>
    <w:p w14:paraId="3AB718C4" w14:textId="51F0C42E" w:rsidR="00605C58" w:rsidRPr="00225199" w:rsidRDefault="00DB6D26" w:rsidP="00B17B50">
      <w:pPr>
        <w:tabs>
          <w:tab w:val="left" w:pos="709"/>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sz w:val="28"/>
          <w:szCs w:val="28"/>
          <w:lang w:val="nl-NL"/>
        </w:rPr>
        <w:t>- Những quy định chưa được thể hiện tại Luật hiện hành nhưng thực tế đã có hoặc thông lệ quốc tế đã có như</w:t>
      </w:r>
      <w:r w:rsidR="00605C58" w:rsidRPr="00225199">
        <w:rPr>
          <w:rFonts w:ascii="Times New Roman" w:hAnsi="Times New Roman" w:cs="Times New Roman"/>
          <w:sz w:val="28"/>
          <w:szCs w:val="28"/>
          <w:lang w:val="nl-NL"/>
        </w:rPr>
        <w:t xml:space="preserve"> quản trị rủi ro, ứng dụng công nghệ thông tin, các </w:t>
      </w:r>
      <w:r w:rsidR="00605C58" w:rsidRPr="00225199">
        <w:rPr>
          <w:rFonts w:ascii="Times New Roman" w:hAnsi="Times New Roman" w:cs="Times New Roman"/>
          <w:sz w:val="28"/>
          <w:szCs w:val="28"/>
          <w:lang w:val="nl-NL"/>
        </w:rPr>
        <w:lastRenderedPageBreak/>
        <w:t xml:space="preserve">tình huống và biện pháp xử lý doanh nghiệp bảo hiểm </w:t>
      </w:r>
      <w:r w:rsidR="00C94D73" w:rsidRPr="00225199">
        <w:rPr>
          <w:rFonts w:ascii="Times New Roman" w:hAnsi="Times New Roman" w:cs="Times New Roman"/>
          <w:sz w:val="28"/>
          <w:szCs w:val="28"/>
          <w:lang w:val="nl-NL"/>
        </w:rPr>
        <w:t>gặp khó khăn về tài chính</w:t>
      </w:r>
      <w:r w:rsidR="00605C58" w:rsidRPr="00225199">
        <w:rPr>
          <w:rFonts w:ascii="Times New Roman" w:hAnsi="Times New Roman" w:cs="Times New Roman"/>
          <w:sz w:val="28"/>
          <w:szCs w:val="28"/>
          <w:lang w:val="nl-NL"/>
        </w:rPr>
        <w:t xml:space="preserve">, </w:t>
      </w:r>
      <w:r w:rsidRPr="00225199">
        <w:rPr>
          <w:rFonts w:ascii="Times New Roman" w:hAnsi="Times New Roman" w:cs="Times New Roman"/>
          <w:sz w:val="28"/>
          <w:szCs w:val="28"/>
          <w:lang w:val="nl-NL"/>
        </w:rPr>
        <w:t>v</w:t>
      </w:r>
      <w:r w:rsidR="00605C58" w:rsidRPr="00225199">
        <w:rPr>
          <w:rFonts w:ascii="Times New Roman" w:hAnsi="Times New Roman" w:cs="Times New Roman"/>
          <w:sz w:val="28"/>
          <w:szCs w:val="28"/>
          <w:lang w:val="nl-NL"/>
        </w:rPr>
        <w:t>ốn trên cơ sở rủi ro, cơ chế phối hợp trong quản lý nhà nướ</w:t>
      </w:r>
      <w:r w:rsidR="00FF52E9">
        <w:rPr>
          <w:rFonts w:ascii="Times New Roman" w:hAnsi="Times New Roman" w:cs="Times New Roman"/>
          <w:sz w:val="28"/>
          <w:szCs w:val="28"/>
          <w:lang w:val="vi-VN"/>
        </w:rPr>
        <w:t>c.</w:t>
      </w:r>
      <w:r w:rsidR="00605C58" w:rsidRPr="00225199">
        <w:rPr>
          <w:rFonts w:ascii="Times New Roman" w:hAnsi="Times New Roman" w:cs="Times New Roman"/>
          <w:sz w:val="28"/>
          <w:szCs w:val="28"/>
          <w:lang w:val="nl-NL"/>
        </w:rPr>
        <w:t>..</w:t>
      </w:r>
    </w:p>
    <w:p w14:paraId="1D3DF025" w14:textId="1CA2ECC8" w:rsidR="00CD2A11" w:rsidRPr="00225199" w:rsidRDefault="00CD2A11" w:rsidP="00B17B50">
      <w:pPr>
        <w:tabs>
          <w:tab w:val="left" w:pos="709"/>
        </w:tabs>
        <w:spacing w:before="120" w:after="0" w:line="240" w:lineRule="auto"/>
        <w:ind w:firstLine="567"/>
        <w:jc w:val="both"/>
        <w:rPr>
          <w:rFonts w:ascii="Times New Roman" w:hAnsi="Times New Roman" w:cs="Times New Roman"/>
          <w:sz w:val="28"/>
          <w:szCs w:val="28"/>
          <w:lang w:val="nl-NL"/>
        </w:rPr>
      </w:pPr>
      <w:r w:rsidRPr="00225199">
        <w:rPr>
          <w:rFonts w:ascii="Times New Roman" w:hAnsi="Times New Roman" w:cs="Times New Roman"/>
          <w:sz w:val="28"/>
          <w:szCs w:val="28"/>
          <w:lang w:val="nl-NL"/>
        </w:rPr>
        <w:t>- Những vấn đề đã được quy định tại các văn bản dưới luật và có tính ổn định, nay được luật hóa, như điều kiện cấp phép thành lập và hoạt động, tổ chức hoạt động của doanh nghiệp bảo hiểm, doanh nghiệp môi giới bảo hiểm, điều kiện đại lý bảo hiểm..</w:t>
      </w:r>
      <w:r w:rsidR="001B6381" w:rsidRPr="00225199">
        <w:rPr>
          <w:rFonts w:ascii="Times New Roman" w:hAnsi="Times New Roman" w:cs="Times New Roman"/>
          <w:sz w:val="28"/>
          <w:szCs w:val="28"/>
          <w:lang w:val="nl-NL"/>
        </w:rPr>
        <w:t>.</w:t>
      </w:r>
    </w:p>
    <w:p w14:paraId="6C328638" w14:textId="1A7C72B9" w:rsidR="00491022" w:rsidRPr="00225199" w:rsidRDefault="00BE53C1" w:rsidP="00B17B50">
      <w:pPr>
        <w:pStyle w:val="BodyTextIndent"/>
        <w:spacing w:before="120"/>
        <w:ind w:firstLine="567"/>
        <w:rPr>
          <w:rFonts w:ascii="Times New Roman" w:hAnsi="Times New Roman"/>
          <w:b/>
          <w:sz w:val="28"/>
          <w:szCs w:val="28"/>
          <w:lang w:val="eu-ES"/>
        </w:rPr>
      </w:pPr>
      <w:r>
        <w:rPr>
          <w:rFonts w:ascii="Times New Roman" w:hAnsi="Times New Roman"/>
          <w:b/>
          <w:sz w:val="28"/>
          <w:szCs w:val="28"/>
          <w:lang w:val="eu-ES"/>
        </w:rPr>
        <w:t>I</w:t>
      </w:r>
      <w:r w:rsidR="00F87F40">
        <w:rPr>
          <w:rFonts w:ascii="Times New Roman" w:hAnsi="Times New Roman"/>
          <w:b/>
          <w:sz w:val="28"/>
          <w:szCs w:val="28"/>
          <w:lang w:val="eu-ES"/>
        </w:rPr>
        <w:t>II</w:t>
      </w:r>
      <w:r w:rsidR="00491022" w:rsidRPr="00225199">
        <w:rPr>
          <w:rFonts w:ascii="Times New Roman" w:hAnsi="Times New Roman"/>
          <w:b/>
          <w:sz w:val="28"/>
          <w:szCs w:val="28"/>
          <w:lang w:val="eu-ES"/>
        </w:rPr>
        <w:t xml:space="preserve">. NỘI DUNG CƠ BẢN CỦA LUẬT </w:t>
      </w:r>
    </w:p>
    <w:p w14:paraId="6953F6D2" w14:textId="77777777" w:rsidR="00930718" w:rsidRPr="00225199" w:rsidRDefault="008D2AC4" w:rsidP="00B17B50">
      <w:pPr>
        <w:pStyle w:val="BodyTextIndent"/>
        <w:spacing w:before="120"/>
        <w:ind w:firstLine="567"/>
        <w:rPr>
          <w:rFonts w:ascii="Times New Roman" w:hAnsi="Times New Roman"/>
          <w:sz w:val="28"/>
          <w:szCs w:val="28"/>
          <w:lang w:val="eu-ES" w:eastAsia="vi-VN"/>
        </w:rPr>
      </w:pPr>
      <w:r w:rsidRPr="00225199">
        <w:rPr>
          <w:rFonts w:ascii="Times New Roman" w:hAnsi="Times New Roman"/>
          <w:sz w:val="28"/>
          <w:szCs w:val="28"/>
          <w:lang w:val="eu-ES" w:eastAsia="vi-VN"/>
        </w:rPr>
        <w:t xml:space="preserve">Trên cơ sở </w:t>
      </w:r>
      <w:r w:rsidR="00BD2ACE" w:rsidRPr="00225199">
        <w:rPr>
          <w:rFonts w:ascii="Times New Roman" w:hAnsi="Times New Roman"/>
          <w:bCs/>
          <w:sz w:val="28"/>
          <w:szCs w:val="28"/>
          <w:lang w:val="nb-NO"/>
        </w:rPr>
        <w:t xml:space="preserve">bám sát mục đích, quan điểm chỉ đạo xây dựng Luật và cụ thể hóa 07 nhóm chính sách đề nghị xây dựng dự án Luật đã được </w:t>
      </w:r>
      <w:r w:rsidR="00BD2ACE" w:rsidRPr="00225199">
        <w:rPr>
          <w:rFonts w:ascii="Times New Roman" w:hAnsi="Times New Roman"/>
          <w:sz w:val="28"/>
          <w:szCs w:val="28"/>
          <w:lang w:val="eu-ES"/>
        </w:rPr>
        <w:t>Chính phủ thông qua tại Nghị quyết số 121/NQ-CP ngày 31/12/2019</w:t>
      </w:r>
      <w:r w:rsidR="00D027B5" w:rsidRPr="00225199">
        <w:rPr>
          <w:rFonts w:ascii="Times New Roman" w:hAnsi="Times New Roman"/>
          <w:sz w:val="28"/>
          <w:szCs w:val="28"/>
          <w:lang w:val="eu-ES" w:eastAsia="vi-VN"/>
        </w:rPr>
        <w:t xml:space="preserve">, </w:t>
      </w:r>
      <w:r w:rsidRPr="00225199">
        <w:rPr>
          <w:rFonts w:ascii="Times New Roman" w:hAnsi="Times New Roman"/>
          <w:sz w:val="28"/>
          <w:szCs w:val="28"/>
          <w:lang w:val="eu-ES" w:eastAsia="vi-VN"/>
        </w:rPr>
        <w:t xml:space="preserve">Luật </w:t>
      </w:r>
      <w:r w:rsidR="00366B32" w:rsidRPr="00225199">
        <w:rPr>
          <w:rFonts w:ascii="Times New Roman" w:hAnsi="Times New Roman"/>
          <w:sz w:val="28"/>
          <w:szCs w:val="28"/>
          <w:lang w:val="eu-ES" w:eastAsia="vi-VN"/>
        </w:rPr>
        <w:t xml:space="preserve">Kinh doanh bảo hiểm </w:t>
      </w:r>
      <w:r w:rsidRPr="00225199">
        <w:rPr>
          <w:rFonts w:ascii="Times New Roman" w:hAnsi="Times New Roman"/>
          <w:sz w:val="28"/>
          <w:szCs w:val="28"/>
          <w:lang w:val="eu-ES" w:eastAsia="vi-VN"/>
        </w:rPr>
        <w:t>bao gồm các nội dung chủ yếu như sau:</w:t>
      </w:r>
    </w:p>
    <w:p w14:paraId="5530C675" w14:textId="77777777" w:rsidR="00862D56" w:rsidRPr="00225199" w:rsidRDefault="000E7995" w:rsidP="00B17B50">
      <w:pPr>
        <w:shd w:val="clear" w:color="auto" w:fill="FFFFFF"/>
        <w:spacing w:before="120" w:after="0" w:line="240" w:lineRule="auto"/>
        <w:ind w:firstLine="567"/>
        <w:jc w:val="both"/>
        <w:rPr>
          <w:rFonts w:ascii="Times New Roman" w:eastAsia="Times New Roman" w:hAnsi="Times New Roman" w:cs="Times New Roman"/>
          <w:b/>
          <w:sz w:val="28"/>
          <w:szCs w:val="28"/>
          <w:lang w:val="eu-ES" w:eastAsia="vi-VN"/>
        </w:rPr>
      </w:pPr>
      <w:r w:rsidRPr="00225199">
        <w:rPr>
          <w:rFonts w:ascii="Times New Roman" w:eastAsia="Times New Roman" w:hAnsi="Times New Roman" w:cs="Times New Roman"/>
          <w:b/>
          <w:sz w:val="28"/>
          <w:szCs w:val="28"/>
          <w:lang w:val="eu-ES" w:eastAsia="vi-VN"/>
        </w:rPr>
        <w:t>1.</w:t>
      </w:r>
      <w:r w:rsidR="00862D56" w:rsidRPr="00225199">
        <w:rPr>
          <w:rFonts w:ascii="Times New Roman" w:eastAsia="Times New Roman" w:hAnsi="Times New Roman" w:cs="Times New Roman"/>
          <w:b/>
          <w:sz w:val="28"/>
          <w:szCs w:val="28"/>
          <w:lang w:val="eu-ES" w:eastAsia="vi-VN"/>
        </w:rPr>
        <w:t xml:space="preserve"> Những quy định chung</w:t>
      </w:r>
    </w:p>
    <w:p w14:paraId="4B3A4D1F" w14:textId="77777777" w:rsidR="008D2AC4" w:rsidRPr="00225199" w:rsidRDefault="008D2AC4"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 Về phạm vi điều chỉnh: Được sửa đổi theo hướng bổ sung </w:t>
      </w:r>
      <w:r w:rsidR="001874A2" w:rsidRPr="00225199">
        <w:rPr>
          <w:rFonts w:ascii="Times New Roman" w:eastAsia="Times New Roman" w:hAnsi="Times New Roman" w:cs="Times New Roman"/>
          <w:sz w:val="28"/>
          <w:szCs w:val="28"/>
          <w:lang w:val="eu-ES" w:eastAsia="vi-VN"/>
        </w:rPr>
        <w:t xml:space="preserve">quy định về </w:t>
      </w:r>
      <w:r w:rsidRPr="00225199">
        <w:rPr>
          <w:rFonts w:ascii="Times New Roman" w:eastAsia="Times New Roman" w:hAnsi="Times New Roman" w:cs="Times New Roman"/>
          <w:sz w:val="28"/>
          <w:szCs w:val="28"/>
          <w:lang w:val="eu-ES" w:eastAsia="vi-VN"/>
        </w:rPr>
        <w:t xml:space="preserve">hoạt động quản lý nhà nước </w:t>
      </w:r>
      <w:r w:rsidR="001874A2" w:rsidRPr="00225199">
        <w:rPr>
          <w:rFonts w:ascii="Times New Roman" w:eastAsia="Times New Roman" w:hAnsi="Times New Roman" w:cs="Times New Roman"/>
          <w:sz w:val="28"/>
          <w:szCs w:val="28"/>
          <w:lang w:val="eu-ES" w:eastAsia="vi-VN"/>
        </w:rPr>
        <w:t xml:space="preserve">đối với </w:t>
      </w:r>
      <w:r w:rsidRPr="00225199">
        <w:rPr>
          <w:rFonts w:ascii="Times New Roman" w:eastAsia="Times New Roman" w:hAnsi="Times New Roman" w:cs="Times New Roman"/>
          <w:sz w:val="28"/>
          <w:szCs w:val="28"/>
          <w:lang w:val="eu-ES" w:eastAsia="vi-VN"/>
        </w:rPr>
        <w:t>kinh doanh bảo hiểm, dù luật hiện hành có điều chỉnh quy định này nhưng chưa nêu tại phạm vi điều chỉnh.</w:t>
      </w:r>
    </w:p>
    <w:p w14:paraId="16AD7734" w14:textId="77777777" w:rsidR="00E452FD" w:rsidRPr="00225199" w:rsidRDefault="00207C56" w:rsidP="00B17B50">
      <w:pPr>
        <w:pStyle w:val="BodyTextIndent"/>
        <w:spacing w:before="120"/>
        <w:ind w:firstLine="567"/>
        <w:rPr>
          <w:rFonts w:ascii="Times New Roman" w:hAnsi="Times New Roman"/>
          <w:sz w:val="28"/>
          <w:szCs w:val="28"/>
          <w:lang w:val="eu-ES"/>
        </w:rPr>
      </w:pPr>
      <w:r w:rsidRPr="00225199">
        <w:rPr>
          <w:rFonts w:ascii="Times New Roman" w:hAnsi="Times New Roman"/>
          <w:sz w:val="28"/>
          <w:szCs w:val="28"/>
          <w:lang w:val="eu-ES" w:eastAsia="vi-VN"/>
        </w:rPr>
        <w:t xml:space="preserve">- Về đối tượng áp dụng: </w:t>
      </w:r>
      <w:r w:rsidR="00862D56" w:rsidRPr="00225199">
        <w:rPr>
          <w:rFonts w:ascii="Times New Roman" w:hAnsi="Times New Roman"/>
          <w:sz w:val="28"/>
          <w:szCs w:val="28"/>
          <w:lang w:val="eu-ES" w:eastAsia="vi-VN"/>
        </w:rPr>
        <w:t xml:space="preserve">Đối tượng áp dụng của Luật bao gồm </w:t>
      </w:r>
      <w:r w:rsidR="00F30397" w:rsidRPr="00225199">
        <w:rPr>
          <w:rFonts w:ascii="Times New Roman" w:hAnsi="Times New Roman"/>
          <w:sz w:val="28"/>
          <w:szCs w:val="28"/>
          <w:lang w:val="eu-ES" w:eastAsia="vi-VN"/>
        </w:rPr>
        <w:t>d</w:t>
      </w:r>
      <w:r w:rsidR="00F30397" w:rsidRPr="00225199">
        <w:rPr>
          <w:rFonts w:ascii="Times New Roman" w:hAnsi="Times New Roman"/>
          <w:sz w:val="28"/>
          <w:szCs w:val="28"/>
          <w:lang w:val="eu-ES"/>
        </w:rPr>
        <w:t>oanh nghiệp bảo hiểm, doanh nghiệp tái bảo hiểm, đại lý bảo hiểm, doanh nghiệp môi giới bảo hiểm, tổ chức, cá nhân cung cấp dịch vụ phụ trợ bảo hiểm, tổ chức tương hỗ cung cấp bảo hiểm vi mô; chi nhánh nước ngoài tại Việt Nam; văn phòng đại diện nước ngoài tại Việt Nam; bên mua bảo hiểm, người được bảo hiểm, người thụ hưởng; cơ quan quản lý nhà nước về hoạt động kinh doanh bảo hiểm; tổ chức, cá nhân có liên quan đến hoạt động kinh doanh bảo hiểm.</w:t>
      </w:r>
      <w:r w:rsidR="00E452FD" w:rsidRPr="00225199">
        <w:rPr>
          <w:rFonts w:ascii="Times New Roman" w:hAnsi="Times New Roman"/>
          <w:sz w:val="28"/>
          <w:szCs w:val="28"/>
          <w:lang w:val="eu-ES"/>
        </w:rPr>
        <w:t>.</w:t>
      </w:r>
    </w:p>
    <w:p w14:paraId="17C2D0AC" w14:textId="77777777" w:rsidR="00862D56" w:rsidRPr="00225199" w:rsidRDefault="00862D56"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 Về giải thích từ ngữ: </w:t>
      </w:r>
      <w:r w:rsidR="00740ED3" w:rsidRPr="00225199">
        <w:rPr>
          <w:rFonts w:ascii="Times New Roman" w:eastAsia="Times New Roman" w:hAnsi="Times New Roman" w:cs="Times New Roman"/>
          <w:sz w:val="28"/>
          <w:szCs w:val="28"/>
          <w:lang w:val="eu-ES" w:eastAsia="vi-VN"/>
        </w:rPr>
        <w:t xml:space="preserve">Sửa đổi, chuẩn hóa </w:t>
      </w:r>
      <w:r w:rsidR="00546C42" w:rsidRPr="00225199">
        <w:rPr>
          <w:rFonts w:ascii="Times New Roman" w:eastAsia="Times New Roman" w:hAnsi="Times New Roman" w:cs="Times New Roman"/>
          <w:sz w:val="28"/>
          <w:szCs w:val="28"/>
          <w:lang w:val="eu-ES" w:eastAsia="vi-VN"/>
        </w:rPr>
        <w:t>06</w:t>
      </w:r>
      <w:r w:rsidR="00B80825" w:rsidRPr="00225199">
        <w:rPr>
          <w:rFonts w:ascii="Times New Roman" w:eastAsia="Times New Roman" w:hAnsi="Times New Roman" w:cs="Times New Roman"/>
          <w:sz w:val="28"/>
          <w:szCs w:val="28"/>
          <w:lang w:val="eu-ES" w:eastAsia="vi-VN"/>
        </w:rPr>
        <w:t xml:space="preserve"> t</w:t>
      </w:r>
      <w:r w:rsidRPr="00225199">
        <w:rPr>
          <w:rFonts w:ascii="Times New Roman" w:eastAsia="Times New Roman" w:hAnsi="Times New Roman" w:cs="Times New Roman"/>
          <w:sz w:val="28"/>
          <w:szCs w:val="28"/>
          <w:lang w:val="eu-ES" w:eastAsia="vi-VN"/>
        </w:rPr>
        <w:t xml:space="preserve">huật ngữ, </w:t>
      </w:r>
      <w:r w:rsidR="00165701" w:rsidRPr="00225199">
        <w:rPr>
          <w:rFonts w:ascii="Times New Roman" w:eastAsia="Times New Roman" w:hAnsi="Times New Roman" w:cs="Times New Roman"/>
          <w:sz w:val="28"/>
          <w:szCs w:val="28"/>
          <w:lang w:val="eu-ES" w:eastAsia="vi-VN"/>
        </w:rPr>
        <w:t xml:space="preserve">bổ sung </w:t>
      </w:r>
      <w:r w:rsidR="00546C42" w:rsidRPr="00225199">
        <w:rPr>
          <w:rFonts w:ascii="Times New Roman" w:eastAsia="Times New Roman" w:hAnsi="Times New Roman" w:cs="Times New Roman"/>
          <w:sz w:val="28"/>
          <w:szCs w:val="28"/>
          <w:lang w:val="eu-ES" w:eastAsia="vi-VN"/>
        </w:rPr>
        <w:t>05</w:t>
      </w:r>
      <w:r w:rsidR="00165701" w:rsidRPr="00225199">
        <w:rPr>
          <w:rFonts w:ascii="Times New Roman" w:eastAsia="Times New Roman" w:hAnsi="Times New Roman" w:cs="Times New Roman"/>
          <w:sz w:val="28"/>
          <w:szCs w:val="28"/>
          <w:lang w:val="eu-ES" w:eastAsia="vi-VN"/>
        </w:rPr>
        <w:t xml:space="preserve"> thuật ngữ </w:t>
      </w:r>
      <w:r w:rsidR="00940D7F" w:rsidRPr="00225199">
        <w:rPr>
          <w:rFonts w:ascii="Times New Roman" w:eastAsia="Times New Roman" w:hAnsi="Times New Roman" w:cs="Times New Roman"/>
          <w:sz w:val="28"/>
          <w:szCs w:val="28"/>
          <w:lang w:val="eu-ES" w:eastAsia="vi-VN"/>
        </w:rPr>
        <w:t>để</w:t>
      </w:r>
      <w:r w:rsidRPr="00225199">
        <w:rPr>
          <w:rFonts w:ascii="Times New Roman" w:eastAsia="Times New Roman" w:hAnsi="Times New Roman" w:cs="Times New Roman"/>
          <w:sz w:val="28"/>
          <w:szCs w:val="28"/>
          <w:lang w:val="eu-ES" w:eastAsia="vi-VN"/>
        </w:rPr>
        <w:t xml:space="preserve"> phù hợp với thực tiễn và pháp luật có liên quan.</w:t>
      </w:r>
    </w:p>
    <w:p w14:paraId="27CC149A" w14:textId="77777777" w:rsidR="00165701" w:rsidRPr="00225199" w:rsidRDefault="00F4428F"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 Về nguyên tắc </w:t>
      </w:r>
      <w:r w:rsidR="00107640" w:rsidRPr="00225199">
        <w:rPr>
          <w:rFonts w:ascii="Times New Roman" w:eastAsia="Times New Roman" w:hAnsi="Times New Roman" w:cs="Times New Roman"/>
          <w:sz w:val="28"/>
          <w:szCs w:val="28"/>
          <w:lang w:val="eu-ES" w:eastAsia="vi-VN"/>
        </w:rPr>
        <w:t>cung cấp và sử dụng dịch vụ bảo hiểm</w:t>
      </w:r>
      <w:r w:rsidRPr="00225199">
        <w:rPr>
          <w:rFonts w:ascii="Times New Roman" w:eastAsia="Times New Roman" w:hAnsi="Times New Roman" w:cs="Times New Roman"/>
          <w:sz w:val="28"/>
          <w:szCs w:val="28"/>
          <w:lang w:val="eu-ES" w:eastAsia="vi-VN"/>
        </w:rPr>
        <w:t xml:space="preserve">: </w:t>
      </w:r>
      <w:r w:rsidR="00207C56" w:rsidRPr="00225199">
        <w:rPr>
          <w:rFonts w:ascii="Times New Roman" w:eastAsia="Times New Roman" w:hAnsi="Times New Roman" w:cs="Times New Roman"/>
          <w:sz w:val="28"/>
          <w:szCs w:val="28"/>
          <w:lang w:val="eu-ES" w:eastAsia="vi-VN"/>
        </w:rPr>
        <w:t>Quy định tổ chức, cá nhân tại Việt Nam có nhu cầu tham gia bảo hiểm chỉ được tham gia bảo hiểm tại doanh nghiệp bảo hiểm, chi nhánh doanh nghiệp bảo hiểm phi nhân thọ nước ngoài, tổ chức tương hỗ cung cấp bảo hiểm vi mô được cấp giấy phép thành lập và hoạt động tại Việt Nam, trừ trường hợp sử dụng dịch vụ bảo hiểm qua biên giới và</w:t>
      </w:r>
      <w:r w:rsidR="00107640" w:rsidRPr="00225199">
        <w:rPr>
          <w:rFonts w:ascii="Times New Roman" w:eastAsia="Times New Roman" w:hAnsi="Times New Roman" w:cs="Times New Roman"/>
          <w:sz w:val="28"/>
          <w:szCs w:val="28"/>
          <w:lang w:val="eu-ES" w:eastAsia="vi-VN"/>
        </w:rPr>
        <w:t xml:space="preserve"> giao Chính phủ </w:t>
      </w:r>
      <w:r w:rsidR="005B2D62" w:rsidRPr="00225199">
        <w:rPr>
          <w:rFonts w:ascii="Times New Roman" w:eastAsia="Times New Roman" w:hAnsi="Times New Roman" w:cs="Times New Roman"/>
          <w:sz w:val="28"/>
          <w:szCs w:val="28"/>
          <w:lang w:val="eu-ES" w:eastAsia="vi-VN"/>
        </w:rPr>
        <w:t>quy</w:t>
      </w:r>
      <w:r w:rsidR="00107640" w:rsidRPr="00225199">
        <w:rPr>
          <w:rFonts w:ascii="Times New Roman" w:eastAsia="Times New Roman" w:hAnsi="Times New Roman" w:cs="Times New Roman"/>
          <w:sz w:val="28"/>
          <w:szCs w:val="28"/>
          <w:lang w:val="eu-ES" w:eastAsia="vi-VN"/>
        </w:rPr>
        <w:t xml:space="preserve"> định việc sử dụng và cung cấp dịch vụ bảo hiểm qua biên giới phù hợp với các cam kết quốc tế</w:t>
      </w:r>
      <w:r w:rsidR="0066520D" w:rsidRPr="00225199">
        <w:rPr>
          <w:rFonts w:ascii="Times New Roman" w:eastAsia="Times New Roman" w:hAnsi="Times New Roman" w:cs="Times New Roman"/>
          <w:sz w:val="28"/>
          <w:szCs w:val="28"/>
          <w:lang w:val="eu-ES" w:eastAsia="vi-VN"/>
        </w:rPr>
        <w:t>.</w:t>
      </w:r>
    </w:p>
    <w:p w14:paraId="5B3F21AC" w14:textId="77777777" w:rsidR="0066520D" w:rsidRPr="00225199" w:rsidRDefault="0066520D"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 Các loại </w:t>
      </w:r>
      <w:r w:rsidR="000D57DB" w:rsidRPr="00225199">
        <w:rPr>
          <w:rFonts w:ascii="Times New Roman" w:eastAsia="Times New Roman" w:hAnsi="Times New Roman" w:cs="Times New Roman"/>
          <w:sz w:val="28"/>
          <w:szCs w:val="28"/>
          <w:lang w:val="eu-ES" w:eastAsia="vi-VN"/>
        </w:rPr>
        <w:t>hình</w:t>
      </w:r>
      <w:r w:rsidRPr="00225199">
        <w:rPr>
          <w:rFonts w:ascii="Times New Roman" w:eastAsia="Times New Roman" w:hAnsi="Times New Roman" w:cs="Times New Roman"/>
          <w:sz w:val="28"/>
          <w:szCs w:val="28"/>
          <w:lang w:val="eu-ES" w:eastAsia="vi-VN"/>
        </w:rPr>
        <w:t xml:space="preserve"> bảo hiểm: Sửa đổi theo hướng </w:t>
      </w:r>
      <w:r w:rsidR="00107640" w:rsidRPr="00225199">
        <w:rPr>
          <w:rFonts w:ascii="Times New Roman" w:eastAsia="Times New Roman" w:hAnsi="Times New Roman" w:cs="Times New Roman"/>
          <w:sz w:val="28"/>
          <w:szCs w:val="28"/>
          <w:lang w:val="eu-ES" w:eastAsia="vi-VN"/>
        </w:rPr>
        <w:t>phân loại thành 03 loại cơ bản theo thông lệ quốc tế là bảo hiểm nhân thọ, bảo hiểm phi nhân thọ và bảo hiểm sức khỏe</w:t>
      </w:r>
      <w:r w:rsidRPr="00225199">
        <w:rPr>
          <w:rFonts w:ascii="Times New Roman" w:eastAsia="Times New Roman" w:hAnsi="Times New Roman" w:cs="Times New Roman"/>
          <w:sz w:val="28"/>
          <w:szCs w:val="28"/>
          <w:lang w:val="eu-ES" w:eastAsia="vi-VN"/>
        </w:rPr>
        <w:t xml:space="preserve">. </w:t>
      </w:r>
    </w:p>
    <w:p w14:paraId="638D781F" w14:textId="77777777" w:rsidR="00B17B50" w:rsidRDefault="00A5158E"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bảo hiểm bắt buộc:</w:t>
      </w:r>
      <w:r w:rsidR="006C3196" w:rsidRPr="00225199">
        <w:rPr>
          <w:rFonts w:ascii="Times New Roman" w:eastAsia="Times New Roman" w:hAnsi="Times New Roman" w:cs="Times New Roman"/>
          <w:sz w:val="28"/>
          <w:szCs w:val="28"/>
          <w:lang w:val="eu-ES" w:eastAsia="vi-VN"/>
        </w:rPr>
        <w:t xml:space="preserve"> Sửa đổi theo hướng </w:t>
      </w:r>
      <w:r w:rsidR="00772325" w:rsidRPr="00225199">
        <w:rPr>
          <w:rFonts w:ascii="Times New Roman" w:eastAsia="Times New Roman" w:hAnsi="Times New Roman" w:cs="Times New Roman"/>
          <w:sz w:val="28"/>
          <w:szCs w:val="28"/>
          <w:lang w:val="eu-ES" w:eastAsia="vi-VN"/>
        </w:rPr>
        <w:t xml:space="preserve">bãi bỏ: </w:t>
      </w:r>
    </w:p>
    <w:p w14:paraId="31B6BB28" w14:textId="77777777" w:rsidR="00B17B50" w:rsidRDefault="00772325"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(i) bảo hiểm trách nhiệm dân sự của người vận chuyển hàng không đối với hành khách là loại hình bảo hiểm được thực hiện theo Luật Hàng không </w:t>
      </w:r>
      <w:r w:rsidR="009E4670">
        <w:rPr>
          <w:rFonts w:ascii="Times New Roman" w:eastAsia="Times New Roman" w:hAnsi="Times New Roman" w:cs="Times New Roman"/>
          <w:sz w:val="28"/>
          <w:szCs w:val="28"/>
          <w:lang w:val="eu-ES" w:eastAsia="vi-VN"/>
        </w:rPr>
        <w:t>dân</w:t>
      </w:r>
      <w:r w:rsidR="009E4670">
        <w:rPr>
          <w:rFonts w:ascii="Times New Roman" w:eastAsia="Times New Roman" w:hAnsi="Times New Roman" w:cs="Times New Roman"/>
          <w:sz w:val="28"/>
          <w:szCs w:val="28"/>
          <w:lang w:val="vi-VN" w:eastAsia="vi-VN"/>
        </w:rPr>
        <w:t xml:space="preserve"> dụng Việt Nam </w:t>
      </w:r>
      <w:r w:rsidRPr="00225199">
        <w:rPr>
          <w:rFonts w:ascii="Times New Roman" w:eastAsia="Times New Roman" w:hAnsi="Times New Roman" w:cs="Times New Roman"/>
          <w:sz w:val="28"/>
          <w:szCs w:val="28"/>
          <w:lang w:val="eu-ES" w:eastAsia="vi-VN"/>
        </w:rPr>
        <w:t xml:space="preserve">và thông lệ quốc tế; </w:t>
      </w:r>
    </w:p>
    <w:p w14:paraId="2CE1E0EF" w14:textId="4A36ADD2" w:rsidR="00C30141" w:rsidRPr="00225199" w:rsidRDefault="00772325"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rPr>
      </w:pPr>
      <w:r w:rsidRPr="00225199">
        <w:rPr>
          <w:rFonts w:ascii="Times New Roman" w:eastAsia="Times New Roman" w:hAnsi="Times New Roman" w:cs="Times New Roman"/>
          <w:sz w:val="28"/>
          <w:szCs w:val="28"/>
          <w:lang w:val="eu-ES" w:eastAsia="vi-VN"/>
        </w:rPr>
        <w:t xml:space="preserve">(ii) bảo hiểm trách nhiệm nghề nghiệp đối với hoạt động tư vấn pháp luật và bảo hiểm trách nhiệm nghề nghiệp của doanh nghiệp môi giới bảo hiểm có rủi ro </w:t>
      </w:r>
      <w:r w:rsidRPr="00225199">
        <w:rPr>
          <w:rFonts w:ascii="Times New Roman" w:eastAsia="Times New Roman" w:hAnsi="Times New Roman" w:cs="Times New Roman"/>
          <w:sz w:val="28"/>
          <w:szCs w:val="28"/>
          <w:lang w:val="eu-ES" w:eastAsia="vi-VN"/>
        </w:rPr>
        <w:lastRenderedPageBreak/>
        <w:t xml:space="preserve">không ảnh hưởng lớn đến lợi ích công cộng và an toàn xã hội, đây là trách nhiệm tổ chức cá nhân đối với hoạt động tư vấn các bên có thể tự thỏa thuận mức trách nhiệm tùy theo năng lực tài chính. </w:t>
      </w:r>
      <w:r w:rsidR="00C30141" w:rsidRPr="00225199">
        <w:rPr>
          <w:rFonts w:ascii="Times New Roman" w:eastAsia="Times New Roman" w:hAnsi="Times New Roman" w:cs="Times New Roman"/>
          <w:sz w:val="28"/>
          <w:szCs w:val="28"/>
          <w:lang w:val="eu-ES" w:eastAsia="vi-VN"/>
        </w:rPr>
        <w:t>Đồng thời g</w:t>
      </w:r>
      <w:r w:rsidR="00C30141" w:rsidRPr="00225199">
        <w:rPr>
          <w:rFonts w:ascii="Times New Roman" w:eastAsia="Times New Roman" w:hAnsi="Times New Roman" w:cs="Times New Roman"/>
          <w:sz w:val="28"/>
          <w:szCs w:val="28"/>
          <w:lang w:val="eu-ES"/>
        </w:rPr>
        <w:t>iao Chính phủ quy định về điều kiện bảo hiểm, mức phí bảo hiểm, số tiền bảo hiểm.</w:t>
      </w:r>
    </w:p>
    <w:p w14:paraId="707EF275" w14:textId="77777777" w:rsidR="00F278B8" w:rsidRPr="00225199" w:rsidRDefault="00F278B8"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rPr>
      </w:pPr>
      <w:r w:rsidRPr="00225199">
        <w:rPr>
          <w:rFonts w:ascii="Times New Roman" w:eastAsia="Times New Roman" w:hAnsi="Times New Roman" w:cs="Times New Roman"/>
          <w:sz w:val="28"/>
          <w:szCs w:val="28"/>
          <w:lang w:val="eu-ES"/>
        </w:rPr>
        <w:t>- Về hành vi bị nghiêm cấm: Luật Kinh doanh bảo hiểm chỉ quy định các hành vi</w:t>
      </w:r>
      <w:r w:rsidR="001874A2" w:rsidRPr="00225199">
        <w:rPr>
          <w:rFonts w:ascii="Times New Roman" w:eastAsia="Times New Roman" w:hAnsi="Times New Roman" w:cs="Times New Roman"/>
          <w:sz w:val="28"/>
          <w:szCs w:val="28"/>
          <w:lang w:val="eu-ES"/>
        </w:rPr>
        <w:t xml:space="preserve"> bị nghiêm</w:t>
      </w:r>
      <w:r w:rsidRPr="00225199">
        <w:rPr>
          <w:rFonts w:ascii="Times New Roman" w:eastAsia="Times New Roman" w:hAnsi="Times New Roman" w:cs="Times New Roman"/>
          <w:sz w:val="28"/>
          <w:szCs w:val="28"/>
          <w:lang w:val="eu-ES"/>
        </w:rPr>
        <w:t xml:space="preserve"> cấm điển hình, rõ ràng, có ảnh hưởng nghiêm trọng đến hoạt động kinh doanh bảo hiểm và thị trường chung; không quy định các hành vi </w:t>
      </w:r>
      <w:r w:rsidR="00C63E86" w:rsidRPr="00225199">
        <w:rPr>
          <w:rFonts w:ascii="Times New Roman" w:eastAsia="Times New Roman" w:hAnsi="Times New Roman" w:cs="Times New Roman"/>
          <w:sz w:val="28"/>
          <w:szCs w:val="28"/>
          <w:lang w:val="eu-ES"/>
        </w:rPr>
        <w:t xml:space="preserve">bị nghiêm </w:t>
      </w:r>
      <w:r w:rsidRPr="00225199">
        <w:rPr>
          <w:rFonts w:ascii="Times New Roman" w:eastAsia="Times New Roman" w:hAnsi="Times New Roman" w:cs="Times New Roman"/>
          <w:sz w:val="28"/>
          <w:szCs w:val="28"/>
          <w:lang w:val="eu-ES"/>
        </w:rPr>
        <w:t>cấm đã được quy định tại các luật khác.</w:t>
      </w:r>
    </w:p>
    <w:p w14:paraId="51287734" w14:textId="77777777" w:rsidR="00F278B8" w:rsidRPr="00225199" w:rsidRDefault="00F278B8"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rPr>
      </w:pPr>
      <w:r w:rsidRPr="00225199">
        <w:rPr>
          <w:rFonts w:ascii="Times New Roman" w:eastAsia="Times New Roman" w:hAnsi="Times New Roman" w:cs="Times New Roman"/>
          <w:sz w:val="28"/>
          <w:szCs w:val="28"/>
          <w:lang w:val="eu-ES"/>
        </w:rPr>
        <w:t>- Về tổ chức xã hội</w:t>
      </w:r>
      <w:r w:rsidR="001C6627" w:rsidRPr="00225199">
        <w:rPr>
          <w:rFonts w:ascii="Times New Roman" w:eastAsia="Times New Roman" w:hAnsi="Times New Roman" w:cs="Times New Roman"/>
          <w:sz w:val="28"/>
          <w:szCs w:val="28"/>
          <w:lang w:val="eu-ES"/>
        </w:rPr>
        <w:t xml:space="preserve"> </w:t>
      </w:r>
      <w:r w:rsidRPr="00225199">
        <w:rPr>
          <w:rFonts w:ascii="Times New Roman" w:eastAsia="Times New Roman" w:hAnsi="Times New Roman" w:cs="Times New Roman"/>
          <w:sz w:val="28"/>
          <w:szCs w:val="28"/>
          <w:lang w:val="eu-ES"/>
        </w:rPr>
        <w:t>- nghề nghiệp trong hoạt động kinh doanh bảo hiểm: Sửa đổi nhằm tạo cơ sở pháp lý để giao trách nhiệm cho tổ chức xã hội - nghề nghiệp trong việc phát triển nghề nghiệp, bảo vệ quyền, lợi ích hợp pháp của thành viên như ban hành Bộ quy tắc đạo đức nghề nghiệp và các nhiệm vụ khác.</w:t>
      </w:r>
    </w:p>
    <w:p w14:paraId="1871D3BE" w14:textId="77777777" w:rsidR="001C6627" w:rsidRPr="00225199" w:rsidRDefault="001C6627"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rPr>
      </w:pPr>
      <w:r w:rsidRPr="00225199">
        <w:rPr>
          <w:rFonts w:ascii="Times New Roman" w:eastAsia="Times New Roman" w:hAnsi="Times New Roman" w:cs="Times New Roman"/>
          <w:sz w:val="28"/>
          <w:szCs w:val="28"/>
          <w:lang w:val="eu-ES"/>
        </w:rPr>
        <w:t>- Về cơ sở dữ liệu về hoạt động kinh doanh bảo hiểm: Bổ sung quy định về cơ sở dữ liệu về hoạt động kinh doanh bảo hiểm nhằm tạo cơ sở pháp lý để xây dựng, thu thập, sử dụng, lưu giữ, quản lý và cung cấp thông tin cơ sở dữ liệu về hoạt động kinh doanh bảo hiểm phục vụ cho mục đích quản lý, giám sát và bảo vệ quyền, lợi ích hợp pháp của các bên trong hoạt động kinh doanh bảo hiểm.</w:t>
      </w:r>
    </w:p>
    <w:p w14:paraId="61D4EF4C" w14:textId="77777777" w:rsidR="008E0906" w:rsidRPr="00750F48" w:rsidRDefault="008E0906" w:rsidP="00B17B50">
      <w:pPr>
        <w:shd w:val="clear" w:color="auto" w:fill="FFFFFF"/>
        <w:spacing w:before="120" w:after="0" w:line="240" w:lineRule="auto"/>
        <w:ind w:firstLine="567"/>
        <w:jc w:val="both"/>
        <w:rPr>
          <w:rFonts w:ascii="Times New Roman" w:eastAsia="Times New Roman" w:hAnsi="Times New Roman" w:cs="Times New Roman"/>
          <w:spacing w:val="-4"/>
          <w:sz w:val="28"/>
          <w:szCs w:val="28"/>
          <w:lang w:val="eu-ES" w:eastAsia="vi-VN"/>
        </w:rPr>
      </w:pPr>
      <w:r w:rsidRPr="00750F48">
        <w:rPr>
          <w:rFonts w:ascii="Times New Roman" w:eastAsia="Times New Roman" w:hAnsi="Times New Roman" w:cs="Times New Roman"/>
          <w:spacing w:val="-4"/>
          <w:sz w:val="28"/>
          <w:szCs w:val="28"/>
          <w:lang w:val="eu-ES" w:eastAsia="vi-VN"/>
        </w:rPr>
        <w:t>- Về ứng dụng công nghệ thông tin trong hoạt động kinh doanh bảo hiểm: Bổ sung nguyên tắc ứng dụng công nghệ thông tin trong hoạt động kinh doanh bảo hiểm</w:t>
      </w:r>
      <w:r w:rsidRPr="00750F48">
        <w:rPr>
          <w:rFonts w:ascii="Times New Roman" w:hAnsi="Times New Roman" w:cs="Times New Roman"/>
          <w:spacing w:val="-4"/>
          <w:sz w:val="28"/>
          <w:szCs w:val="28"/>
          <w:lang w:val="de-DE"/>
        </w:rPr>
        <w:t>; yêu cầu về ứng dụng công nghệ thông tin trong hoạt động kinh doanh bảo hiểm; đối tượng và hình thức cung cấp dịch vụ, sản phẩm bảo hiểm trên môi trường mạng; nguyên tắc cung cấp dịch vụ, sản phẩm bảo hiểm trên môi trường mạng</w:t>
      </w:r>
      <w:r w:rsidRPr="00750F48">
        <w:rPr>
          <w:rFonts w:ascii="Times New Roman" w:eastAsia="Times New Roman" w:hAnsi="Times New Roman" w:cs="Times New Roman"/>
          <w:spacing w:val="-4"/>
          <w:sz w:val="28"/>
          <w:szCs w:val="28"/>
          <w:lang w:val="eu-ES" w:eastAsia="vi-VN"/>
        </w:rPr>
        <w:t>.</w:t>
      </w:r>
    </w:p>
    <w:p w14:paraId="40ED1731" w14:textId="77777777" w:rsidR="0059282C" w:rsidRPr="00225199" w:rsidRDefault="000E7995" w:rsidP="00B17B50">
      <w:pPr>
        <w:shd w:val="clear" w:color="auto" w:fill="FFFFFF"/>
        <w:spacing w:before="120" w:after="0" w:line="240" w:lineRule="auto"/>
        <w:ind w:firstLine="567"/>
        <w:jc w:val="both"/>
        <w:rPr>
          <w:rFonts w:ascii="Times New Roman" w:eastAsia="Times New Roman" w:hAnsi="Times New Roman" w:cs="Times New Roman"/>
          <w:b/>
          <w:sz w:val="28"/>
          <w:szCs w:val="28"/>
          <w:lang w:val="eu-ES" w:eastAsia="vi-VN"/>
        </w:rPr>
      </w:pPr>
      <w:r w:rsidRPr="00225199">
        <w:rPr>
          <w:rFonts w:ascii="Times New Roman" w:eastAsia="Times New Roman" w:hAnsi="Times New Roman" w:cs="Times New Roman"/>
          <w:b/>
          <w:sz w:val="28"/>
          <w:szCs w:val="28"/>
          <w:lang w:val="eu-ES" w:eastAsia="vi-VN"/>
        </w:rPr>
        <w:t>2.</w:t>
      </w:r>
      <w:r w:rsidR="0017248E" w:rsidRPr="00225199">
        <w:rPr>
          <w:rFonts w:ascii="Times New Roman" w:eastAsia="Times New Roman" w:hAnsi="Times New Roman" w:cs="Times New Roman"/>
          <w:b/>
          <w:sz w:val="28"/>
          <w:szCs w:val="28"/>
          <w:lang w:val="eu-ES" w:eastAsia="vi-VN"/>
        </w:rPr>
        <w:t xml:space="preserve"> Hợp đồng bảo hiểm</w:t>
      </w:r>
    </w:p>
    <w:p w14:paraId="629F91CF" w14:textId="77777777" w:rsidR="0076214B" w:rsidRPr="00225199" w:rsidRDefault="0076214B" w:rsidP="00B17B50">
      <w:pPr>
        <w:pStyle w:val="BodyTextIndent"/>
        <w:tabs>
          <w:tab w:val="left" w:pos="567"/>
        </w:tabs>
        <w:spacing w:before="120"/>
        <w:ind w:firstLine="567"/>
        <w:rPr>
          <w:rFonts w:ascii="Times New Roman" w:hAnsi="Times New Roman"/>
          <w:sz w:val="28"/>
          <w:szCs w:val="28"/>
          <w:lang w:val="es-ES"/>
        </w:rPr>
      </w:pPr>
      <w:r w:rsidRPr="00225199">
        <w:rPr>
          <w:rFonts w:ascii="Times New Roman" w:hAnsi="Times New Roman"/>
          <w:sz w:val="28"/>
          <w:szCs w:val="28"/>
          <w:lang w:val="es-ES"/>
        </w:rPr>
        <w:t>Để bảo đảm nguyên tắc bình đẳng, minh bạch và an toàn cho các giao dịch bảo hiểm, Luật Kinh doanh bảo hiểm đã sửa đổi quy định hiện hành cũng như bổ sung các quy định mới để đáp ứng sự phát triển của thị trường bảo hiểm nói chung và chế định hợp đồng bảo hiểm nói riêng. Chế định hợp đồng bảo hiểm có vai trò quan trọng trong hoạt động kinh doanh bảo hiểm, đảm bảo quyền lợi của doanh nghiệp bảo hiểm và bên mua bảo hiểm. Các nội dung sửa đổi, bổ sung quy định liên quan đến hợp đồng bảo hiểm tại Luật Kinh doanh bảo hiểm được thể hiện cụ thể như sau:</w:t>
      </w:r>
    </w:p>
    <w:p w14:paraId="1EA99854" w14:textId="62B24766" w:rsidR="0076214B" w:rsidRPr="00225199" w:rsidRDefault="0076214B" w:rsidP="00B17B50">
      <w:pPr>
        <w:pStyle w:val="BodyTextIndent"/>
        <w:tabs>
          <w:tab w:val="left" w:pos="567"/>
        </w:tabs>
        <w:spacing w:before="120"/>
        <w:ind w:firstLine="567"/>
        <w:rPr>
          <w:rFonts w:ascii="Times New Roman" w:hAnsi="Times New Roman"/>
          <w:sz w:val="28"/>
          <w:szCs w:val="28"/>
          <w:lang w:val="es-ES"/>
        </w:rPr>
      </w:pPr>
      <w:r w:rsidRPr="00225199">
        <w:rPr>
          <w:rFonts w:ascii="Times New Roman" w:hAnsi="Times New Roman"/>
          <w:sz w:val="28"/>
          <w:szCs w:val="28"/>
          <w:lang w:val="es-ES"/>
        </w:rPr>
        <w:t xml:space="preserve">- </w:t>
      </w:r>
      <w:r w:rsidR="004E7B6F" w:rsidRPr="00225199">
        <w:rPr>
          <w:rFonts w:ascii="Times New Roman" w:hAnsi="Times New Roman"/>
          <w:sz w:val="28"/>
          <w:szCs w:val="28"/>
          <w:lang w:val="es-ES"/>
        </w:rPr>
        <w:t>Các sửa đổi, bổ sung để đảm bảo tính thống nhất, đồng bộ với hệ thống pháp luật có liên quan</w:t>
      </w:r>
      <w:r w:rsidR="009D0C9C" w:rsidRPr="00225199">
        <w:rPr>
          <w:rFonts w:ascii="Times New Roman" w:hAnsi="Times New Roman"/>
          <w:sz w:val="28"/>
          <w:szCs w:val="28"/>
          <w:lang w:val="es-ES"/>
        </w:rPr>
        <w:t>, bao gồm</w:t>
      </w:r>
      <w:r w:rsidR="004E7B6F" w:rsidRPr="00225199">
        <w:rPr>
          <w:rFonts w:ascii="Times New Roman" w:hAnsi="Times New Roman"/>
          <w:sz w:val="28"/>
          <w:szCs w:val="28"/>
          <w:lang w:val="es-ES"/>
        </w:rPr>
        <w:t xml:space="preserve">: </w:t>
      </w:r>
      <w:r w:rsidRPr="00225199">
        <w:rPr>
          <w:rFonts w:ascii="Times New Roman" w:hAnsi="Times New Roman"/>
          <w:sz w:val="28"/>
          <w:szCs w:val="28"/>
          <w:lang w:val="es-ES"/>
        </w:rPr>
        <w:t>nội dung, hình thức, hiệu lực của hợp đồng bảo hiểm; các trường hợp đơn phương, hủy bỏ, chấm dứt hợp đ</w:t>
      </w:r>
      <w:r w:rsidR="003B6E82" w:rsidRPr="00225199">
        <w:rPr>
          <w:rFonts w:ascii="Times New Roman" w:hAnsi="Times New Roman"/>
          <w:sz w:val="28"/>
          <w:szCs w:val="28"/>
          <w:lang w:val="es-ES"/>
        </w:rPr>
        <w:t>ồng</w:t>
      </w:r>
      <w:r w:rsidRPr="00225199">
        <w:rPr>
          <w:rFonts w:ascii="Times New Roman" w:hAnsi="Times New Roman"/>
          <w:sz w:val="28"/>
          <w:szCs w:val="28"/>
          <w:lang w:val="es-ES"/>
        </w:rPr>
        <w:t xml:space="preserve">… </w:t>
      </w:r>
    </w:p>
    <w:p w14:paraId="6B459818" w14:textId="77777777" w:rsidR="0076214B" w:rsidRPr="00225199" w:rsidRDefault="0076214B" w:rsidP="00B17B50">
      <w:pPr>
        <w:pStyle w:val="BodyTextIndent"/>
        <w:tabs>
          <w:tab w:val="left" w:pos="567"/>
        </w:tabs>
        <w:spacing w:before="120"/>
        <w:ind w:firstLine="567"/>
        <w:rPr>
          <w:rFonts w:ascii="Times New Roman" w:hAnsi="Times New Roman"/>
          <w:sz w:val="28"/>
          <w:szCs w:val="28"/>
          <w:lang w:val="es-ES"/>
        </w:rPr>
      </w:pPr>
      <w:r w:rsidRPr="00225199">
        <w:rPr>
          <w:rFonts w:ascii="Times New Roman" w:hAnsi="Times New Roman"/>
          <w:sz w:val="28"/>
          <w:szCs w:val="28"/>
          <w:lang w:val="es-ES"/>
        </w:rPr>
        <w:t xml:space="preserve">- </w:t>
      </w:r>
      <w:r w:rsidR="004E7B6F" w:rsidRPr="00225199">
        <w:rPr>
          <w:rFonts w:ascii="Times New Roman" w:hAnsi="Times New Roman"/>
          <w:sz w:val="28"/>
          <w:szCs w:val="28"/>
          <w:lang w:val="es-ES"/>
        </w:rPr>
        <w:t>Các sửa đổi, bổ sung</w:t>
      </w:r>
      <w:r w:rsidRPr="00225199">
        <w:rPr>
          <w:rFonts w:ascii="Times New Roman" w:hAnsi="Times New Roman"/>
          <w:sz w:val="28"/>
          <w:szCs w:val="28"/>
          <w:lang w:val="es-ES"/>
        </w:rPr>
        <w:t xml:space="preserve"> để chuẩn hóa </w:t>
      </w:r>
      <w:r w:rsidR="00AB2E6C" w:rsidRPr="00225199">
        <w:rPr>
          <w:rFonts w:ascii="Times New Roman" w:hAnsi="Times New Roman"/>
          <w:sz w:val="28"/>
          <w:szCs w:val="28"/>
          <w:lang w:val="es-ES"/>
        </w:rPr>
        <w:t>quy định</w:t>
      </w:r>
      <w:r w:rsidRPr="00225199">
        <w:rPr>
          <w:rFonts w:ascii="Times New Roman" w:hAnsi="Times New Roman"/>
          <w:sz w:val="28"/>
          <w:szCs w:val="28"/>
          <w:lang w:val="es-ES"/>
        </w:rPr>
        <w:t xml:space="preserve"> về hợp đồng bảo hiểm, </w:t>
      </w:r>
      <w:r w:rsidR="00D65CE1" w:rsidRPr="00225199">
        <w:rPr>
          <w:rFonts w:ascii="Times New Roman" w:hAnsi="Times New Roman"/>
          <w:sz w:val="28"/>
          <w:szCs w:val="28"/>
          <w:lang w:val="es-ES"/>
        </w:rPr>
        <w:t>bao gồm</w:t>
      </w:r>
      <w:r w:rsidRPr="00225199">
        <w:rPr>
          <w:rFonts w:ascii="Times New Roman" w:hAnsi="Times New Roman"/>
          <w:sz w:val="28"/>
          <w:szCs w:val="28"/>
          <w:lang w:val="es-ES"/>
        </w:rPr>
        <w:t xml:space="preserve">: </w:t>
      </w:r>
      <w:r w:rsidR="00F83E41" w:rsidRPr="00225199">
        <w:rPr>
          <w:rFonts w:ascii="Times New Roman" w:hAnsi="Times New Roman"/>
          <w:sz w:val="28"/>
          <w:szCs w:val="28"/>
          <w:lang w:val="es-ES"/>
        </w:rPr>
        <w:t>phân loại rõ các loại hợp đồng bảo hiểm tương ứng với các loại hình bảo hiểm</w:t>
      </w:r>
      <w:r w:rsidRPr="00225199">
        <w:rPr>
          <w:rFonts w:ascii="Times New Roman" w:hAnsi="Times New Roman"/>
          <w:sz w:val="28"/>
          <w:szCs w:val="28"/>
          <w:lang w:val="es-ES"/>
        </w:rPr>
        <w:t xml:space="preserve">; làm rõ đối tượng được bảo hiểm, quyền lợi được bảo hiểm đối với từng loại hợp đồng bảo hiểm </w:t>
      </w:r>
      <w:r w:rsidR="00F83E41" w:rsidRPr="00225199">
        <w:rPr>
          <w:rFonts w:ascii="Times New Roman" w:hAnsi="Times New Roman"/>
          <w:sz w:val="28"/>
          <w:szCs w:val="28"/>
          <w:lang w:val="es-ES"/>
        </w:rPr>
        <w:t>nhân thọ, bảo hiểm sức khỏe</w:t>
      </w:r>
      <w:r w:rsidRPr="00225199">
        <w:rPr>
          <w:rFonts w:ascii="Times New Roman" w:hAnsi="Times New Roman"/>
          <w:sz w:val="28"/>
          <w:szCs w:val="28"/>
          <w:lang w:val="es-ES"/>
        </w:rPr>
        <w:t>, bảo hiểm tài sản</w:t>
      </w:r>
      <w:r w:rsidR="00F83E41" w:rsidRPr="00225199">
        <w:rPr>
          <w:rFonts w:ascii="Times New Roman" w:hAnsi="Times New Roman"/>
          <w:sz w:val="28"/>
          <w:szCs w:val="28"/>
          <w:lang w:val="es-ES"/>
        </w:rPr>
        <w:t xml:space="preserve">, bảo hiểm </w:t>
      </w:r>
      <w:r w:rsidR="003B6E82" w:rsidRPr="00225199">
        <w:rPr>
          <w:rFonts w:ascii="Times New Roman" w:hAnsi="Times New Roman"/>
          <w:sz w:val="28"/>
          <w:szCs w:val="28"/>
          <w:lang w:val="es-ES"/>
        </w:rPr>
        <w:t>thiệt hại, bảo hiểm trách nhiệm,</w:t>
      </w:r>
      <w:r w:rsidRPr="00225199">
        <w:rPr>
          <w:rFonts w:ascii="Times New Roman" w:hAnsi="Times New Roman"/>
          <w:sz w:val="28"/>
          <w:szCs w:val="28"/>
          <w:lang w:val="es-ES"/>
        </w:rPr>
        <w:t xml:space="preserve"> minh bạch trong các thông tin cung cấp, công bằng về quyền lợi và nghĩa vụ khác đối với cả doanh nghiệp bảo hiểm và bên mua bảo hiểm;…</w:t>
      </w:r>
    </w:p>
    <w:p w14:paraId="67E8B8CB" w14:textId="77777777" w:rsidR="0076214B" w:rsidRPr="00225199" w:rsidRDefault="0076214B" w:rsidP="00B17B50">
      <w:pPr>
        <w:pStyle w:val="BodyTextIndent"/>
        <w:tabs>
          <w:tab w:val="left" w:pos="567"/>
        </w:tabs>
        <w:spacing w:before="120"/>
        <w:ind w:firstLine="567"/>
        <w:rPr>
          <w:rFonts w:ascii="Times New Roman" w:hAnsi="Times New Roman"/>
          <w:sz w:val="28"/>
          <w:szCs w:val="28"/>
          <w:lang w:val="es-ES"/>
        </w:rPr>
      </w:pPr>
      <w:r w:rsidRPr="00225199">
        <w:rPr>
          <w:rFonts w:ascii="Times New Roman" w:hAnsi="Times New Roman"/>
          <w:sz w:val="28"/>
          <w:szCs w:val="28"/>
          <w:lang w:val="es-ES"/>
        </w:rPr>
        <w:lastRenderedPageBreak/>
        <w:t xml:space="preserve">- </w:t>
      </w:r>
      <w:r w:rsidR="00317C44" w:rsidRPr="00225199">
        <w:rPr>
          <w:rFonts w:ascii="Times New Roman" w:hAnsi="Times New Roman"/>
          <w:sz w:val="28"/>
          <w:szCs w:val="28"/>
          <w:lang w:val="es-ES"/>
        </w:rPr>
        <w:t xml:space="preserve">Các sửa đổi, bổ sung để </w:t>
      </w:r>
      <w:r w:rsidRPr="00225199">
        <w:rPr>
          <w:rFonts w:ascii="Times New Roman" w:hAnsi="Times New Roman"/>
          <w:sz w:val="28"/>
          <w:szCs w:val="28"/>
          <w:lang w:val="es-ES"/>
        </w:rPr>
        <w:t xml:space="preserve">tôn trọng quyền tự thỏa thuận giữa các bên trong giao kết hợp đồng bảo hiểm, </w:t>
      </w:r>
      <w:r w:rsidR="00317C44" w:rsidRPr="00225199">
        <w:rPr>
          <w:rFonts w:ascii="Times New Roman" w:hAnsi="Times New Roman"/>
          <w:sz w:val="28"/>
          <w:szCs w:val="28"/>
          <w:lang w:val="es-ES"/>
        </w:rPr>
        <w:t>bao gồm</w:t>
      </w:r>
      <w:r w:rsidRPr="00225199">
        <w:rPr>
          <w:rFonts w:ascii="Times New Roman" w:hAnsi="Times New Roman"/>
          <w:sz w:val="28"/>
          <w:szCs w:val="28"/>
          <w:lang w:val="es-ES"/>
        </w:rPr>
        <w:t>: bổ sung các nguyên tắc giao kết và thực hiện hợp đồng bảo hiểm, quyền thỏa thuận giữa các bên để xây dựng hợp đồng bảo hiểm; bổ sung thời gian cân nhắc tham gia bảo hiểm</w:t>
      </w:r>
      <w:r w:rsidR="001B6381" w:rsidRPr="00225199">
        <w:rPr>
          <w:rFonts w:ascii="Times New Roman" w:hAnsi="Times New Roman"/>
          <w:sz w:val="28"/>
          <w:szCs w:val="28"/>
          <w:lang w:val="es-ES"/>
        </w:rPr>
        <w:t>;…</w:t>
      </w:r>
    </w:p>
    <w:p w14:paraId="6606291F" w14:textId="77777777" w:rsidR="0076214B" w:rsidRPr="00225199" w:rsidRDefault="00B73649" w:rsidP="00B17B50">
      <w:pPr>
        <w:pStyle w:val="BodyTextIndent"/>
        <w:tabs>
          <w:tab w:val="left" w:pos="567"/>
        </w:tabs>
        <w:spacing w:before="120"/>
        <w:ind w:firstLine="567"/>
        <w:rPr>
          <w:rFonts w:ascii="Times New Roman" w:hAnsi="Times New Roman"/>
          <w:sz w:val="28"/>
          <w:szCs w:val="28"/>
          <w:lang w:val="es-ES"/>
        </w:rPr>
      </w:pPr>
      <w:r w:rsidRPr="00225199">
        <w:rPr>
          <w:rFonts w:ascii="Times New Roman" w:hAnsi="Times New Roman"/>
          <w:sz w:val="28"/>
          <w:szCs w:val="28"/>
          <w:lang w:val="es-ES"/>
        </w:rPr>
        <w:tab/>
      </w:r>
      <w:r w:rsidR="0076214B" w:rsidRPr="00225199">
        <w:rPr>
          <w:rFonts w:ascii="Times New Roman" w:hAnsi="Times New Roman"/>
          <w:sz w:val="28"/>
          <w:szCs w:val="28"/>
          <w:lang w:val="es-ES"/>
        </w:rPr>
        <w:t xml:space="preserve">- </w:t>
      </w:r>
      <w:r w:rsidRPr="00225199">
        <w:rPr>
          <w:rFonts w:ascii="Times New Roman" w:hAnsi="Times New Roman"/>
          <w:sz w:val="28"/>
          <w:szCs w:val="28"/>
          <w:lang w:val="es-ES"/>
        </w:rPr>
        <w:t xml:space="preserve">Các sửa đổi, bổ sung </w:t>
      </w:r>
      <w:r w:rsidR="0076214B" w:rsidRPr="00225199">
        <w:rPr>
          <w:rFonts w:ascii="Times New Roman" w:hAnsi="Times New Roman"/>
          <w:sz w:val="28"/>
          <w:szCs w:val="28"/>
          <w:lang w:val="es-ES"/>
        </w:rPr>
        <w:t xml:space="preserve">nhằm tháo gỡ khó khăn, vướng mắc, đáp ứng yêu cầu thực tiễn nhằm giảm thiểu tranh chấp phát sinh trong thời gian qua, </w:t>
      </w:r>
      <w:r w:rsidRPr="00225199">
        <w:rPr>
          <w:rFonts w:ascii="Times New Roman" w:hAnsi="Times New Roman"/>
          <w:sz w:val="28"/>
          <w:szCs w:val="28"/>
          <w:lang w:val="es-ES"/>
        </w:rPr>
        <w:t>bao gồm</w:t>
      </w:r>
      <w:r w:rsidR="0076214B" w:rsidRPr="00225199">
        <w:rPr>
          <w:rFonts w:ascii="Times New Roman" w:hAnsi="Times New Roman"/>
          <w:sz w:val="28"/>
          <w:szCs w:val="28"/>
          <w:lang w:val="es-ES"/>
        </w:rPr>
        <w:t xml:space="preserve">: yêu cầu về trách nhiệm cung cấp thông tin, các vấn đề liên quan đến trả tiền bảo hiểm; bổ sung </w:t>
      </w:r>
      <w:r w:rsidR="00E80813" w:rsidRPr="00225199">
        <w:rPr>
          <w:rFonts w:ascii="Times New Roman" w:hAnsi="Times New Roman"/>
          <w:sz w:val="28"/>
          <w:szCs w:val="28"/>
          <w:lang w:val="es-ES"/>
        </w:rPr>
        <w:t>quy định về</w:t>
      </w:r>
      <w:r w:rsidR="0076214B" w:rsidRPr="00225199">
        <w:rPr>
          <w:rFonts w:ascii="Times New Roman" w:hAnsi="Times New Roman"/>
          <w:sz w:val="28"/>
          <w:szCs w:val="28"/>
          <w:lang w:val="es-ES"/>
        </w:rPr>
        <w:t xml:space="preserve"> hợp đồng bảo hiểm nhóm,...</w:t>
      </w:r>
    </w:p>
    <w:p w14:paraId="15648140" w14:textId="77777777" w:rsidR="00A5158E" w:rsidRPr="00225199" w:rsidRDefault="003C3DDE" w:rsidP="00B17B50">
      <w:pPr>
        <w:pStyle w:val="BodyTextIndent"/>
        <w:tabs>
          <w:tab w:val="left" w:pos="567"/>
        </w:tabs>
        <w:spacing w:before="120"/>
        <w:ind w:firstLine="567"/>
        <w:rPr>
          <w:rFonts w:ascii="Times New Roman" w:hAnsi="Times New Roman"/>
          <w:b/>
          <w:sz w:val="28"/>
          <w:szCs w:val="28"/>
          <w:lang w:val="eu-ES" w:eastAsia="vi-VN"/>
        </w:rPr>
      </w:pPr>
      <w:r w:rsidRPr="00225199">
        <w:rPr>
          <w:rFonts w:ascii="Times New Roman" w:hAnsi="Times New Roman"/>
          <w:sz w:val="28"/>
          <w:szCs w:val="28"/>
          <w:lang w:val="es-ES"/>
        </w:rPr>
        <w:tab/>
      </w:r>
      <w:r w:rsidR="000E7995" w:rsidRPr="00225199">
        <w:rPr>
          <w:rFonts w:ascii="Times New Roman" w:hAnsi="Times New Roman"/>
          <w:b/>
          <w:sz w:val="28"/>
          <w:szCs w:val="28"/>
          <w:lang w:val="eu-ES" w:eastAsia="vi-VN"/>
        </w:rPr>
        <w:t>3.</w:t>
      </w:r>
      <w:r w:rsidR="00A5158E" w:rsidRPr="00225199">
        <w:rPr>
          <w:rFonts w:ascii="Times New Roman" w:hAnsi="Times New Roman"/>
          <w:b/>
          <w:sz w:val="28"/>
          <w:szCs w:val="28"/>
          <w:lang w:val="eu-ES" w:eastAsia="vi-VN"/>
        </w:rPr>
        <w:t xml:space="preserve"> </w:t>
      </w:r>
      <w:r w:rsidR="00D175DC" w:rsidRPr="00225199">
        <w:rPr>
          <w:rFonts w:ascii="Times New Roman" w:hAnsi="Times New Roman"/>
          <w:b/>
          <w:sz w:val="28"/>
          <w:szCs w:val="28"/>
          <w:lang w:val="eu-ES" w:eastAsia="vi-VN"/>
        </w:rPr>
        <w:t>Doanh nghiệp bảo hiểm, doanh nghiệp tái</w:t>
      </w:r>
      <w:r w:rsidR="0017248E" w:rsidRPr="00225199">
        <w:rPr>
          <w:rFonts w:ascii="Times New Roman" w:hAnsi="Times New Roman"/>
          <w:b/>
          <w:sz w:val="28"/>
          <w:szCs w:val="28"/>
          <w:lang w:val="eu-ES" w:eastAsia="vi-VN"/>
        </w:rPr>
        <w:t xml:space="preserve"> bảo hiểm</w:t>
      </w:r>
      <w:r w:rsidR="00372CEA" w:rsidRPr="00225199">
        <w:rPr>
          <w:rFonts w:ascii="Times New Roman" w:hAnsi="Times New Roman"/>
          <w:b/>
          <w:sz w:val="28"/>
          <w:szCs w:val="28"/>
          <w:lang w:val="eu-ES" w:eastAsia="vi-VN"/>
        </w:rPr>
        <w:t>, chi nhánh nước ngoài tại Việt Nam</w:t>
      </w:r>
    </w:p>
    <w:p w14:paraId="2EB72549" w14:textId="77777777" w:rsidR="00B17B50" w:rsidRDefault="00A5158E"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cấp giấy phép thành lập và hoạt động:</w:t>
      </w:r>
      <w:r w:rsidR="002D2387" w:rsidRPr="00225199">
        <w:rPr>
          <w:rFonts w:ascii="Times New Roman" w:eastAsia="Times New Roman" w:hAnsi="Times New Roman" w:cs="Times New Roman"/>
          <w:sz w:val="28"/>
          <w:szCs w:val="28"/>
          <w:lang w:val="eu-ES" w:eastAsia="vi-VN"/>
        </w:rPr>
        <w:t xml:space="preserve"> Bổ sung </w:t>
      </w:r>
      <w:r w:rsidR="003C3DDE" w:rsidRPr="00225199">
        <w:rPr>
          <w:rFonts w:ascii="Times New Roman" w:eastAsia="Times New Roman" w:hAnsi="Times New Roman" w:cs="Times New Roman"/>
          <w:sz w:val="28"/>
          <w:szCs w:val="28"/>
          <w:lang w:val="eu-ES" w:eastAsia="vi-VN"/>
        </w:rPr>
        <w:t xml:space="preserve">theo hướng mở rộng </w:t>
      </w:r>
      <w:r w:rsidR="00561F48" w:rsidRPr="00225199">
        <w:rPr>
          <w:rFonts w:ascii="Times New Roman" w:eastAsia="Times New Roman" w:hAnsi="Times New Roman" w:cs="Times New Roman"/>
          <w:sz w:val="28"/>
          <w:szCs w:val="28"/>
          <w:lang w:val="eu-ES" w:eastAsia="vi-VN"/>
        </w:rPr>
        <w:t xml:space="preserve">phạm vi hoạt động </w:t>
      </w:r>
      <w:r w:rsidR="003C3DDE" w:rsidRPr="00225199">
        <w:rPr>
          <w:rFonts w:ascii="Times New Roman" w:eastAsia="Times New Roman" w:hAnsi="Times New Roman" w:cs="Times New Roman"/>
          <w:sz w:val="28"/>
          <w:szCs w:val="28"/>
          <w:lang w:val="eu-ES" w:eastAsia="vi-VN"/>
        </w:rPr>
        <w:t xml:space="preserve">của doanh nghiệp bảo hiểm </w:t>
      </w:r>
      <w:r w:rsidR="00561F48" w:rsidRPr="00225199">
        <w:rPr>
          <w:rFonts w:ascii="Times New Roman" w:eastAsia="Times New Roman" w:hAnsi="Times New Roman" w:cs="Times New Roman"/>
          <w:sz w:val="28"/>
          <w:szCs w:val="28"/>
          <w:lang w:val="eu-ES" w:eastAsia="vi-VN"/>
        </w:rPr>
        <w:t xml:space="preserve">sang một số sản phẩm bảo hiểm thuộc lĩnh vực bảo hiểm khác; sửa đổi, bổ sung điều kiện cấp phép thành lập và hoạt động </w:t>
      </w:r>
      <w:r w:rsidR="00D77BF1" w:rsidRPr="00225199">
        <w:rPr>
          <w:rFonts w:ascii="Times New Roman" w:eastAsia="Times New Roman" w:hAnsi="Times New Roman" w:cs="Times New Roman"/>
          <w:sz w:val="28"/>
          <w:szCs w:val="28"/>
          <w:lang w:val="eu-ES" w:eastAsia="vi-VN"/>
        </w:rPr>
        <w:t xml:space="preserve">nhằm thu hút thêm nhà đầu tư </w:t>
      </w:r>
      <w:r w:rsidR="00A82050" w:rsidRPr="00225199">
        <w:rPr>
          <w:rFonts w:ascii="Times New Roman" w:eastAsia="Times New Roman" w:hAnsi="Times New Roman" w:cs="Times New Roman"/>
          <w:sz w:val="28"/>
          <w:szCs w:val="28"/>
          <w:lang w:val="eu-ES" w:eastAsia="vi-VN"/>
        </w:rPr>
        <w:t xml:space="preserve">mới </w:t>
      </w:r>
      <w:r w:rsidR="00561F48" w:rsidRPr="00225199">
        <w:rPr>
          <w:rFonts w:ascii="Times New Roman" w:eastAsia="Times New Roman" w:hAnsi="Times New Roman" w:cs="Times New Roman"/>
          <w:sz w:val="28"/>
          <w:szCs w:val="28"/>
          <w:lang w:val="eu-ES" w:eastAsia="vi-VN"/>
        </w:rPr>
        <w:t>theo hướng</w:t>
      </w:r>
      <w:r w:rsidR="00D77BF1" w:rsidRPr="00225199">
        <w:rPr>
          <w:rFonts w:ascii="Times New Roman" w:eastAsia="Times New Roman" w:hAnsi="Times New Roman" w:cs="Times New Roman"/>
          <w:sz w:val="28"/>
          <w:szCs w:val="28"/>
          <w:lang w:val="eu-ES" w:eastAsia="vi-VN"/>
        </w:rPr>
        <w:t xml:space="preserve">: </w:t>
      </w:r>
    </w:p>
    <w:p w14:paraId="77A7834F" w14:textId="77777777" w:rsidR="00B17B50" w:rsidRDefault="00D77BF1"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(i)</w:t>
      </w:r>
      <w:r w:rsidR="00561F48" w:rsidRPr="00225199">
        <w:rPr>
          <w:rFonts w:ascii="Times New Roman" w:eastAsia="Times New Roman" w:hAnsi="Times New Roman" w:cs="Times New Roman"/>
          <w:sz w:val="28"/>
          <w:szCs w:val="28"/>
          <w:lang w:val="eu-ES" w:eastAsia="vi-VN"/>
        </w:rPr>
        <w:t xml:space="preserve"> </w:t>
      </w:r>
      <w:r w:rsidR="006D0D4F" w:rsidRPr="00225199">
        <w:rPr>
          <w:rFonts w:ascii="Times New Roman" w:eastAsia="Times New Roman" w:hAnsi="Times New Roman" w:cs="Times New Roman"/>
          <w:sz w:val="28"/>
          <w:szCs w:val="28"/>
          <w:lang w:val="eu-ES" w:eastAsia="vi-VN"/>
        </w:rPr>
        <w:t xml:space="preserve">bổ sung quy định về việc thành lập chi nhánh doanh nghiệp tái bảo hiểm nước ngoài tại Việt Nam để chủ động thực hiện các cam kết quốc tế; </w:t>
      </w:r>
    </w:p>
    <w:p w14:paraId="7DD72D01" w14:textId="77777777" w:rsidR="00B17B50" w:rsidRDefault="006D0D4F"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(ii)</w:t>
      </w:r>
      <w:r w:rsidR="00246F07" w:rsidRPr="00225199">
        <w:rPr>
          <w:rFonts w:ascii="Times New Roman" w:eastAsia="Times New Roman" w:hAnsi="Times New Roman" w:cs="Times New Roman"/>
          <w:sz w:val="28"/>
          <w:szCs w:val="28"/>
          <w:lang w:val="eu-ES" w:eastAsia="vi-VN"/>
        </w:rPr>
        <w:t xml:space="preserve"> </w:t>
      </w:r>
      <w:r w:rsidR="00561F48" w:rsidRPr="00225199">
        <w:rPr>
          <w:rFonts w:ascii="Times New Roman" w:eastAsia="Times New Roman" w:hAnsi="Times New Roman" w:cs="Times New Roman"/>
          <w:sz w:val="28"/>
          <w:szCs w:val="28"/>
          <w:lang w:val="eu-ES" w:eastAsia="vi-VN"/>
        </w:rPr>
        <w:t>cho phép các tập đoàn tài chính có hoạt động kinh doanh bảo hiểm</w:t>
      </w:r>
      <w:r w:rsidR="00502E2B" w:rsidRPr="00225199">
        <w:rPr>
          <w:rFonts w:ascii="Times New Roman" w:eastAsia="Times New Roman" w:hAnsi="Times New Roman" w:cs="Times New Roman"/>
          <w:sz w:val="28"/>
          <w:szCs w:val="28"/>
          <w:lang w:val="eu-ES" w:eastAsia="vi-VN"/>
        </w:rPr>
        <w:t xml:space="preserve"> được thành lập doanh nghiệp bảo hiểm tại Việt Nam</w:t>
      </w:r>
      <w:r w:rsidR="00681A66" w:rsidRPr="00225199">
        <w:rPr>
          <w:rFonts w:ascii="Times New Roman" w:eastAsia="Times New Roman" w:hAnsi="Times New Roman" w:cs="Times New Roman"/>
          <w:sz w:val="28"/>
          <w:szCs w:val="28"/>
          <w:lang w:val="eu-ES" w:eastAsia="vi-VN"/>
        </w:rPr>
        <w:t>;</w:t>
      </w:r>
      <w:r w:rsidR="00561F48" w:rsidRPr="00225199">
        <w:rPr>
          <w:rFonts w:ascii="Times New Roman" w:eastAsia="Times New Roman" w:hAnsi="Times New Roman" w:cs="Times New Roman"/>
          <w:sz w:val="28"/>
          <w:szCs w:val="28"/>
          <w:lang w:val="eu-ES" w:eastAsia="vi-VN"/>
        </w:rPr>
        <w:t xml:space="preserve"> </w:t>
      </w:r>
    </w:p>
    <w:p w14:paraId="1F233626" w14:textId="77777777" w:rsidR="00B17B50" w:rsidRDefault="00D77BF1"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(ii</w:t>
      </w:r>
      <w:r w:rsidR="00681A66" w:rsidRPr="00225199">
        <w:rPr>
          <w:rFonts w:ascii="Times New Roman" w:eastAsia="Times New Roman" w:hAnsi="Times New Roman" w:cs="Times New Roman"/>
          <w:sz w:val="28"/>
          <w:szCs w:val="28"/>
          <w:lang w:val="eu-ES" w:eastAsia="vi-VN"/>
        </w:rPr>
        <w:t>i</w:t>
      </w:r>
      <w:r w:rsidRPr="00225199">
        <w:rPr>
          <w:rFonts w:ascii="Times New Roman" w:eastAsia="Times New Roman" w:hAnsi="Times New Roman" w:cs="Times New Roman"/>
          <w:sz w:val="28"/>
          <w:szCs w:val="28"/>
          <w:lang w:val="eu-ES" w:eastAsia="vi-VN"/>
        </w:rPr>
        <w:t xml:space="preserve">) </w:t>
      </w:r>
      <w:r w:rsidR="00561F48" w:rsidRPr="00225199">
        <w:rPr>
          <w:rFonts w:ascii="Times New Roman" w:eastAsia="Times New Roman" w:hAnsi="Times New Roman" w:cs="Times New Roman"/>
          <w:sz w:val="28"/>
          <w:szCs w:val="28"/>
          <w:lang w:val="eu-ES" w:eastAsia="vi-VN"/>
        </w:rPr>
        <w:t xml:space="preserve">đơn giản điều kiện cho các </w:t>
      </w:r>
      <w:r w:rsidR="00716DDD" w:rsidRPr="00225199">
        <w:rPr>
          <w:rFonts w:ascii="Times New Roman" w:eastAsia="Times New Roman" w:hAnsi="Times New Roman" w:cs="Times New Roman"/>
          <w:sz w:val="28"/>
          <w:szCs w:val="28"/>
          <w:lang w:val="eu-ES"/>
        </w:rPr>
        <w:t xml:space="preserve">doanh nghiệp </w:t>
      </w:r>
      <w:r w:rsidR="001C4315" w:rsidRPr="00225199">
        <w:rPr>
          <w:rFonts w:ascii="Times New Roman" w:eastAsia="Times New Roman" w:hAnsi="Times New Roman" w:cs="Times New Roman"/>
          <w:sz w:val="28"/>
          <w:szCs w:val="28"/>
          <w:lang w:val="eu-ES"/>
        </w:rPr>
        <w:t>bảo hiểm</w:t>
      </w:r>
      <w:r w:rsidR="001C4315" w:rsidRPr="00225199">
        <w:rPr>
          <w:rFonts w:ascii="Times New Roman" w:hAnsi="Times New Roman" w:cs="Times New Roman"/>
          <w:sz w:val="28"/>
          <w:szCs w:val="28"/>
          <w:lang w:val="eu-ES"/>
        </w:rPr>
        <w:t xml:space="preserve"> </w:t>
      </w:r>
      <w:r w:rsidR="00561F48" w:rsidRPr="00225199">
        <w:rPr>
          <w:rFonts w:ascii="Times New Roman" w:eastAsia="Times New Roman" w:hAnsi="Times New Roman" w:cs="Times New Roman"/>
          <w:sz w:val="28"/>
          <w:szCs w:val="28"/>
          <w:lang w:val="eu-ES" w:eastAsia="vi-VN"/>
        </w:rPr>
        <w:t>đã được cấp giấy phép tại Việt Nam muốn thàn</w:t>
      </w:r>
      <w:r w:rsidR="00C95D6E" w:rsidRPr="00225199">
        <w:rPr>
          <w:rFonts w:ascii="Times New Roman" w:eastAsia="Times New Roman" w:hAnsi="Times New Roman" w:cs="Times New Roman"/>
          <w:sz w:val="28"/>
          <w:szCs w:val="28"/>
          <w:lang w:val="eu-ES" w:eastAsia="vi-VN"/>
        </w:rPr>
        <w:t xml:space="preserve">h lập </w:t>
      </w:r>
      <w:r w:rsidR="00716DDD" w:rsidRPr="00225199">
        <w:rPr>
          <w:rFonts w:ascii="Times New Roman" w:eastAsia="Times New Roman" w:hAnsi="Times New Roman" w:cs="Times New Roman"/>
          <w:sz w:val="28"/>
          <w:szCs w:val="28"/>
          <w:lang w:val="eu-ES"/>
        </w:rPr>
        <w:t xml:space="preserve">doanh nghiệp </w:t>
      </w:r>
      <w:r w:rsidR="001C4315" w:rsidRPr="00225199">
        <w:rPr>
          <w:rFonts w:ascii="Times New Roman" w:eastAsia="Times New Roman" w:hAnsi="Times New Roman" w:cs="Times New Roman"/>
          <w:sz w:val="28"/>
          <w:szCs w:val="28"/>
          <w:lang w:val="eu-ES"/>
        </w:rPr>
        <w:t>bảo hiểm</w:t>
      </w:r>
      <w:r w:rsidR="001C4315" w:rsidRPr="00225199">
        <w:rPr>
          <w:rFonts w:ascii="Times New Roman" w:hAnsi="Times New Roman" w:cs="Times New Roman"/>
          <w:sz w:val="28"/>
          <w:szCs w:val="28"/>
          <w:lang w:val="eu-ES"/>
        </w:rPr>
        <w:t xml:space="preserve"> </w:t>
      </w:r>
      <w:r w:rsidR="00C95D6E" w:rsidRPr="00225199">
        <w:rPr>
          <w:rFonts w:ascii="Times New Roman" w:eastAsia="Times New Roman" w:hAnsi="Times New Roman" w:cs="Times New Roman"/>
          <w:sz w:val="28"/>
          <w:szCs w:val="28"/>
          <w:lang w:val="eu-ES" w:eastAsia="vi-VN"/>
        </w:rPr>
        <w:t>mới</w:t>
      </w:r>
      <w:r w:rsidR="00681A66" w:rsidRPr="00225199">
        <w:rPr>
          <w:rFonts w:ascii="Times New Roman" w:eastAsia="Times New Roman" w:hAnsi="Times New Roman" w:cs="Times New Roman"/>
          <w:sz w:val="28"/>
          <w:szCs w:val="28"/>
          <w:lang w:val="eu-ES" w:eastAsia="vi-VN"/>
        </w:rPr>
        <w:t>; (iv</w:t>
      </w:r>
      <w:r w:rsidRPr="00225199">
        <w:rPr>
          <w:rFonts w:ascii="Times New Roman" w:eastAsia="Times New Roman" w:hAnsi="Times New Roman" w:cs="Times New Roman"/>
          <w:sz w:val="28"/>
          <w:szCs w:val="28"/>
          <w:lang w:val="eu-ES" w:eastAsia="vi-VN"/>
        </w:rPr>
        <w:t xml:space="preserve">) </w:t>
      </w:r>
      <w:r w:rsidR="00C95D6E" w:rsidRPr="00225199">
        <w:rPr>
          <w:rFonts w:ascii="Times New Roman" w:eastAsia="Times New Roman" w:hAnsi="Times New Roman" w:cs="Times New Roman"/>
          <w:sz w:val="28"/>
          <w:szCs w:val="28"/>
          <w:lang w:val="eu-ES" w:eastAsia="vi-VN"/>
        </w:rPr>
        <w:t>bỏ tài liệu về quy tắc, điều khoản, biểu phí tại hồ sơ xin cấp giấy phép thành lập và hoạt động</w:t>
      </w:r>
      <w:r w:rsidR="00681A66" w:rsidRPr="00225199">
        <w:rPr>
          <w:rFonts w:ascii="Times New Roman" w:eastAsia="Times New Roman" w:hAnsi="Times New Roman" w:cs="Times New Roman"/>
          <w:sz w:val="28"/>
          <w:szCs w:val="28"/>
          <w:lang w:val="eu-ES" w:eastAsia="vi-VN"/>
        </w:rPr>
        <w:t xml:space="preserve"> nhằm đơn giản hóa thủ tục hành chính</w:t>
      </w:r>
      <w:r w:rsidR="00C95D6E" w:rsidRPr="00225199">
        <w:rPr>
          <w:rFonts w:ascii="Times New Roman" w:eastAsia="Times New Roman" w:hAnsi="Times New Roman" w:cs="Times New Roman"/>
          <w:sz w:val="28"/>
          <w:szCs w:val="28"/>
          <w:lang w:val="eu-ES" w:eastAsia="vi-VN"/>
        </w:rPr>
        <w:t xml:space="preserve">; </w:t>
      </w:r>
    </w:p>
    <w:p w14:paraId="089992F4" w14:textId="24E12048" w:rsidR="00A5158E" w:rsidRPr="00225199" w:rsidRDefault="00681A66"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w:t>
      </w:r>
      <w:r w:rsidR="00024C27" w:rsidRPr="00225199">
        <w:rPr>
          <w:rFonts w:ascii="Times New Roman" w:eastAsia="Times New Roman" w:hAnsi="Times New Roman" w:cs="Times New Roman"/>
          <w:sz w:val="28"/>
          <w:szCs w:val="28"/>
          <w:lang w:val="eu-ES" w:eastAsia="vi-VN"/>
        </w:rPr>
        <w:t xml:space="preserve">v) </w:t>
      </w:r>
      <w:r w:rsidR="0062676B" w:rsidRPr="00225199">
        <w:rPr>
          <w:rFonts w:ascii="Times New Roman" w:eastAsia="Times New Roman" w:hAnsi="Times New Roman" w:cs="Times New Roman"/>
          <w:sz w:val="28"/>
          <w:szCs w:val="28"/>
          <w:lang w:val="eu-ES" w:eastAsia="vi-VN"/>
        </w:rPr>
        <w:t xml:space="preserve">bổ sung </w:t>
      </w:r>
      <w:r w:rsidR="006D0D4F" w:rsidRPr="00225199">
        <w:rPr>
          <w:rFonts w:ascii="Times New Roman" w:eastAsia="Times New Roman" w:hAnsi="Times New Roman" w:cs="Times New Roman"/>
          <w:sz w:val="28"/>
          <w:szCs w:val="28"/>
          <w:lang w:val="eu-ES" w:eastAsia="vi-VN"/>
        </w:rPr>
        <w:t>quy định sau khi cấp, sửa đổi, bổ sung hoặc thu hồi giấy phép thành lập và hoạt động, Bộ Tài chính có trách nhiệm thông báo bằng văn bản cho cơ quan đăng ký kinh doanh cấp tỉnh nơi doanh nghiệp bảo hiểm, doanh nghiệp tái bảo hiểm, chi nhánh nước ngoài tại Việt Nam đặt trụ sở chính để cập nhật vào Hệ thống thông tin quốc gia về đăng ký doanh nghiệp</w:t>
      </w:r>
      <w:r w:rsidR="0062676B" w:rsidRPr="00225199">
        <w:rPr>
          <w:rFonts w:ascii="Times New Roman" w:eastAsia="Times New Roman" w:hAnsi="Times New Roman" w:cs="Times New Roman"/>
          <w:sz w:val="28"/>
          <w:szCs w:val="28"/>
          <w:lang w:val="eu-ES" w:eastAsia="vi-VN"/>
        </w:rPr>
        <w:t xml:space="preserve">; </w:t>
      </w:r>
      <w:r w:rsidR="00502E2B" w:rsidRPr="00225199">
        <w:rPr>
          <w:rFonts w:ascii="Times New Roman" w:eastAsia="Times New Roman" w:hAnsi="Times New Roman" w:cs="Times New Roman"/>
          <w:sz w:val="28"/>
          <w:szCs w:val="28"/>
          <w:lang w:val="eu-ES" w:eastAsia="vi-VN"/>
        </w:rPr>
        <w:t>(v</w:t>
      </w:r>
      <w:r w:rsidRPr="00225199">
        <w:rPr>
          <w:rFonts w:ascii="Times New Roman" w:eastAsia="Times New Roman" w:hAnsi="Times New Roman" w:cs="Times New Roman"/>
          <w:sz w:val="28"/>
          <w:szCs w:val="28"/>
          <w:lang w:val="eu-ES" w:eastAsia="vi-VN"/>
        </w:rPr>
        <w:t>i</w:t>
      </w:r>
      <w:r w:rsidR="00502E2B" w:rsidRPr="00225199">
        <w:rPr>
          <w:rFonts w:ascii="Times New Roman" w:eastAsia="Times New Roman" w:hAnsi="Times New Roman" w:cs="Times New Roman"/>
          <w:sz w:val="28"/>
          <w:szCs w:val="28"/>
          <w:lang w:val="eu-ES" w:eastAsia="vi-VN"/>
        </w:rPr>
        <w:t>)</w:t>
      </w:r>
      <w:r w:rsidRPr="0016554A">
        <w:rPr>
          <w:rFonts w:ascii="Times New Roman" w:hAnsi="Times New Roman" w:cs="Times New Roman"/>
          <w:sz w:val="28"/>
          <w:szCs w:val="28"/>
          <w:lang w:val="eu-ES"/>
        </w:rPr>
        <w:t xml:space="preserve"> </w:t>
      </w:r>
      <w:r w:rsidRPr="00225199">
        <w:rPr>
          <w:rFonts w:ascii="Times New Roman" w:eastAsia="Times New Roman" w:hAnsi="Times New Roman" w:cs="Times New Roman"/>
          <w:sz w:val="28"/>
          <w:szCs w:val="28"/>
          <w:lang w:val="eu-ES" w:eastAsia="vi-VN"/>
        </w:rPr>
        <w:t>bổ sung quy định khẳng định nhà đầu tư nước ngoài được sở hữu cổ phần, phần vốn góp đến 100% vốn điều lệ của doanh nghiệp bảo hiểm, doanh nghiệp tái bảo hiểm để đảm bảo rõ ràng...</w:t>
      </w:r>
    </w:p>
    <w:p w14:paraId="06A75696" w14:textId="66B16C3C" w:rsidR="00A5158E" w:rsidRPr="00225199" w:rsidRDefault="00A5158E"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tổ chức hoạt động:</w:t>
      </w:r>
      <w:r w:rsidR="00C95D6E" w:rsidRPr="00225199">
        <w:rPr>
          <w:rFonts w:ascii="Times New Roman" w:eastAsia="Times New Roman" w:hAnsi="Times New Roman" w:cs="Times New Roman"/>
          <w:sz w:val="28"/>
          <w:szCs w:val="28"/>
          <w:lang w:val="eu-ES" w:eastAsia="vi-VN"/>
        </w:rPr>
        <w:t xml:space="preserve"> </w:t>
      </w:r>
      <w:r w:rsidR="0057350B" w:rsidRPr="00225199">
        <w:rPr>
          <w:rFonts w:ascii="Times New Roman" w:eastAsia="Times New Roman" w:hAnsi="Times New Roman" w:cs="Times New Roman"/>
          <w:sz w:val="28"/>
          <w:szCs w:val="28"/>
          <w:lang w:val="eu-ES" w:eastAsia="vi-VN"/>
        </w:rPr>
        <w:t>B</w:t>
      </w:r>
      <w:r w:rsidR="00D6436C" w:rsidRPr="00225199">
        <w:rPr>
          <w:rFonts w:ascii="Times New Roman" w:eastAsia="Times New Roman" w:hAnsi="Times New Roman" w:cs="Times New Roman"/>
          <w:sz w:val="28"/>
          <w:szCs w:val="28"/>
          <w:lang w:val="eu-ES" w:eastAsia="vi-VN"/>
        </w:rPr>
        <w:t xml:space="preserve">ổ sung </w:t>
      </w:r>
      <w:r w:rsidR="003B6E82" w:rsidRPr="00225199">
        <w:rPr>
          <w:rFonts w:ascii="Times New Roman" w:eastAsia="Times New Roman" w:hAnsi="Times New Roman" w:cs="Times New Roman"/>
          <w:sz w:val="28"/>
          <w:szCs w:val="28"/>
          <w:lang w:val="eu-ES" w:eastAsia="vi-VN"/>
        </w:rPr>
        <w:t>các</w:t>
      </w:r>
      <w:r w:rsidR="00D175DC" w:rsidRPr="00225199">
        <w:rPr>
          <w:rFonts w:ascii="Times New Roman" w:eastAsia="Times New Roman" w:hAnsi="Times New Roman" w:cs="Times New Roman"/>
          <w:sz w:val="28"/>
          <w:szCs w:val="28"/>
          <w:lang w:val="eu-ES" w:eastAsia="vi-VN"/>
        </w:rPr>
        <w:t xml:space="preserve"> </w:t>
      </w:r>
      <w:r w:rsidR="00D6436C" w:rsidRPr="00225199">
        <w:rPr>
          <w:rFonts w:ascii="Times New Roman" w:eastAsia="Times New Roman" w:hAnsi="Times New Roman" w:cs="Times New Roman"/>
          <w:sz w:val="28"/>
          <w:szCs w:val="28"/>
          <w:lang w:val="eu-ES" w:eastAsia="vi-VN"/>
        </w:rPr>
        <w:t>quy định</w:t>
      </w:r>
      <w:r w:rsidR="003B6E82" w:rsidRPr="00225199">
        <w:rPr>
          <w:rFonts w:ascii="Times New Roman" w:eastAsia="Times New Roman" w:hAnsi="Times New Roman" w:cs="Times New Roman"/>
          <w:sz w:val="28"/>
          <w:szCs w:val="28"/>
          <w:lang w:val="eu-ES" w:eastAsia="vi-VN"/>
        </w:rPr>
        <w:t xml:space="preserve"> về</w:t>
      </w:r>
      <w:r w:rsidR="00D6436C" w:rsidRPr="00225199">
        <w:rPr>
          <w:rFonts w:ascii="Times New Roman" w:eastAsia="Times New Roman" w:hAnsi="Times New Roman" w:cs="Times New Roman"/>
          <w:sz w:val="28"/>
          <w:szCs w:val="28"/>
          <w:lang w:val="eu-ES" w:eastAsia="vi-VN"/>
        </w:rPr>
        <w:t xml:space="preserve"> </w:t>
      </w:r>
      <w:r w:rsidR="00D175DC" w:rsidRPr="00225199">
        <w:rPr>
          <w:rFonts w:ascii="Times New Roman" w:eastAsia="Times New Roman" w:hAnsi="Times New Roman" w:cs="Times New Roman"/>
          <w:sz w:val="28"/>
          <w:szCs w:val="28"/>
          <w:lang w:val="eu-ES" w:eastAsia="vi-VN"/>
        </w:rPr>
        <w:t>tổ chức hoạt động của doanh nghiệp bảo hiểm</w:t>
      </w:r>
      <w:r w:rsidR="0076577D" w:rsidRPr="00225199">
        <w:rPr>
          <w:rFonts w:ascii="Times New Roman" w:eastAsia="Times New Roman" w:hAnsi="Times New Roman" w:cs="Times New Roman"/>
          <w:sz w:val="28"/>
          <w:szCs w:val="28"/>
          <w:lang w:val="eu-ES" w:eastAsia="vi-VN"/>
        </w:rPr>
        <w:t>,</w:t>
      </w:r>
      <w:r w:rsidR="00C31CA1" w:rsidRPr="00225199">
        <w:rPr>
          <w:rFonts w:ascii="Times New Roman" w:eastAsia="Times New Roman" w:hAnsi="Times New Roman" w:cs="Times New Roman"/>
          <w:sz w:val="28"/>
          <w:szCs w:val="28"/>
          <w:lang w:val="eu-ES" w:eastAsia="vi-VN"/>
        </w:rPr>
        <w:t xml:space="preserve"> doanh nghiệp tái bảo hiểm, chi nhánh nước ngoài tại Việt Nam,</w:t>
      </w:r>
      <w:r w:rsidR="0076577D" w:rsidRPr="00225199">
        <w:rPr>
          <w:rFonts w:ascii="Times New Roman" w:eastAsia="Times New Roman" w:hAnsi="Times New Roman" w:cs="Times New Roman"/>
          <w:sz w:val="28"/>
          <w:szCs w:val="28"/>
          <w:lang w:val="eu-ES" w:eastAsia="vi-VN"/>
        </w:rPr>
        <w:t xml:space="preserve"> bao gồm các hiện diện thương mại (trụ sở chính, chi nhánh, văn phòng đại diện..</w:t>
      </w:r>
      <w:r w:rsidR="008D4091" w:rsidRPr="00225199">
        <w:rPr>
          <w:rFonts w:ascii="Times New Roman" w:eastAsia="Times New Roman" w:hAnsi="Times New Roman" w:cs="Times New Roman"/>
          <w:sz w:val="28"/>
          <w:szCs w:val="28"/>
          <w:lang w:val="eu-ES" w:eastAsia="vi-VN"/>
        </w:rPr>
        <w:t>.</w:t>
      </w:r>
      <w:r w:rsidR="0076577D" w:rsidRPr="00225199">
        <w:rPr>
          <w:rFonts w:ascii="Times New Roman" w:eastAsia="Times New Roman" w:hAnsi="Times New Roman" w:cs="Times New Roman"/>
          <w:sz w:val="28"/>
          <w:szCs w:val="28"/>
          <w:lang w:val="eu-ES" w:eastAsia="vi-VN"/>
        </w:rPr>
        <w:t xml:space="preserve">), cơ cấu tổ chức </w:t>
      </w:r>
      <w:r w:rsidR="004236C9" w:rsidRPr="00225199">
        <w:rPr>
          <w:rFonts w:ascii="Times New Roman" w:eastAsia="Times New Roman" w:hAnsi="Times New Roman" w:cs="Times New Roman"/>
          <w:sz w:val="28"/>
          <w:szCs w:val="28"/>
          <w:lang w:val="eu-ES" w:eastAsia="vi-VN"/>
        </w:rPr>
        <w:t xml:space="preserve">quản lý của </w:t>
      </w:r>
      <w:r w:rsidR="0076577D" w:rsidRPr="00225199">
        <w:rPr>
          <w:rFonts w:ascii="Times New Roman" w:eastAsia="Times New Roman" w:hAnsi="Times New Roman" w:cs="Times New Roman"/>
          <w:sz w:val="28"/>
          <w:szCs w:val="28"/>
          <w:lang w:val="eu-ES"/>
        </w:rPr>
        <w:t>doanh nghiệp</w:t>
      </w:r>
      <w:r w:rsidR="001C4315" w:rsidRPr="00225199">
        <w:rPr>
          <w:rFonts w:ascii="Times New Roman" w:eastAsia="Times New Roman" w:hAnsi="Times New Roman" w:cs="Times New Roman"/>
          <w:sz w:val="28"/>
          <w:szCs w:val="28"/>
          <w:lang w:val="eu-ES"/>
        </w:rPr>
        <w:t xml:space="preserve"> bảo hiểm</w:t>
      </w:r>
      <w:r w:rsidR="008D4091" w:rsidRPr="00225199">
        <w:rPr>
          <w:rFonts w:ascii="Times New Roman" w:eastAsia="Times New Roman" w:hAnsi="Times New Roman" w:cs="Times New Roman"/>
          <w:sz w:val="28"/>
          <w:szCs w:val="28"/>
          <w:lang w:val="eu-ES"/>
        </w:rPr>
        <w:t>,</w:t>
      </w:r>
      <w:r w:rsidR="00C31CA1" w:rsidRPr="00225199">
        <w:rPr>
          <w:rFonts w:ascii="Times New Roman" w:eastAsia="Times New Roman" w:hAnsi="Times New Roman" w:cs="Times New Roman"/>
          <w:sz w:val="28"/>
          <w:szCs w:val="28"/>
          <w:lang w:val="eu-ES" w:eastAsia="vi-VN"/>
        </w:rPr>
        <w:t xml:space="preserve"> doanh nghiệp tái bảo hiểm, </w:t>
      </w:r>
      <w:r w:rsidR="00E701DA" w:rsidRPr="00225199">
        <w:rPr>
          <w:rFonts w:ascii="Times New Roman" w:eastAsia="Times New Roman" w:hAnsi="Times New Roman" w:cs="Times New Roman"/>
          <w:sz w:val="28"/>
          <w:szCs w:val="28"/>
          <w:lang w:val="eu-ES" w:eastAsia="vi-VN"/>
        </w:rPr>
        <w:t>người quản lý, người kiểm soát của doanh nghiệp bảo hiểm</w:t>
      </w:r>
      <w:r w:rsidR="00C31CA1" w:rsidRPr="00225199">
        <w:rPr>
          <w:rFonts w:ascii="Times New Roman" w:eastAsia="Times New Roman" w:hAnsi="Times New Roman" w:cs="Times New Roman"/>
          <w:sz w:val="28"/>
          <w:szCs w:val="28"/>
          <w:lang w:val="eu-ES" w:eastAsia="vi-VN"/>
        </w:rPr>
        <w:t xml:space="preserve"> doanh nghiệp tái bảo hiểm, chi nhánh nước ngoài tại Việt Nam</w:t>
      </w:r>
      <w:r w:rsidR="00E701DA" w:rsidRPr="00225199">
        <w:rPr>
          <w:rFonts w:ascii="Times New Roman" w:eastAsia="Times New Roman" w:hAnsi="Times New Roman" w:cs="Times New Roman"/>
          <w:sz w:val="28"/>
          <w:szCs w:val="28"/>
          <w:lang w:val="eu-ES" w:eastAsia="vi-VN"/>
        </w:rPr>
        <w:t xml:space="preserve">; </w:t>
      </w:r>
      <w:r w:rsidR="004236C9" w:rsidRPr="00225199">
        <w:rPr>
          <w:rFonts w:ascii="Times New Roman" w:eastAsia="Times New Roman" w:hAnsi="Times New Roman" w:cs="Times New Roman"/>
          <w:sz w:val="28"/>
          <w:szCs w:val="28"/>
          <w:lang w:val="eu-ES" w:eastAsia="vi-VN"/>
        </w:rPr>
        <w:t>các nguyên tắc phân công, đảm nhiệm chức vụ nhằm tránh kiêm nhiệm nhiều, miễn nhiệm, bãi nhiệm, đình chỉ, tạm đình chỉ chức danh Chủ tịch Hội đồng thành viên/Hội đồng quản trị, Tổng giám đốc, Chuyên gia tính toán nhằm bảo vệ quyền và lợi ích của bên mua bảo hiểm.</w:t>
      </w:r>
    </w:p>
    <w:p w14:paraId="5CB177F4" w14:textId="77777777" w:rsidR="007D06D0" w:rsidRPr="00225199" w:rsidRDefault="00A5158E" w:rsidP="00B17B50">
      <w:pPr>
        <w:shd w:val="clear" w:color="auto" w:fill="FFFFFF"/>
        <w:spacing w:before="120" w:after="0" w:line="240" w:lineRule="auto"/>
        <w:ind w:firstLine="567"/>
        <w:jc w:val="both"/>
        <w:rPr>
          <w:rFonts w:ascii="Times New Roman" w:hAnsi="Times New Roman" w:cs="Times New Roman"/>
          <w:sz w:val="28"/>
          <w:szCs w:val="28"/>
          <w:lang w:val="eu-ES"/>
        </w:rPr>
      </w:pPr>
      <w:r w:rsidRPr="00225199">
        <w:rPr>
          <w:rFonts w:ascii="Times New Roman" w:eastAsia="Times New Roman" w:hAnsi="Times New Roman" w:cs="Times New Roman"/>
          <w:sz w:val="28"/>
          <w:szCs w:val="28"/>
          <w:lang w:val="eu-ES" w:eastAsia="vi-VN"/>
        </w:rPr>
        <w:t>- Về kiểm soát nội bộ, kiểm toán nội bộ, quản trị rủi ro:</w:t>
      </w:r>
      <w:r w:rsidR="003B6E82" w:rsidRPr="00225199">
        <w:rPr>
          <w:rFonts w:ascii="Times New Roman" w:eastAsia="Times New Roman" w:hAnsi="Times New Roman" w:cs="Times New Roman"/>
          <w:sz w:val="28"/>
          <w:szCs w:val="28"/>
          <w:lang w:val="eu-ES" w:eastAsia="vi-VN"/>
        </w:rPr>
        <w:t xml:space="preserve"> Bổ sung </w:t>
      </w:r>
      <w:r w:rsidR="004236C9" w:rsidRPr="00225199">
        <w:rPr>
          <w:rFonts w:ascii="Times New Roman" w:eastAsia="Times New Roman" w:hAnsi="Times New Roman" w:cs="Times New Roman"/>
          <w:sz w:val="28"/>
          <w:szCs w:val="28"/>
          <w:lang w:val="eu-ES" w:eastAsia="vi-VN"/>
        </w:rPr>
        <w:t xml:space="preserve">các quy định về kiểm soát nội bộ, kiểm toán nội bộ, quản trị rủi ro theo thông lệ quốc tế, phù </w:t>
      </w:r>
      <w:r w:rsidR="004236C9" w:rsidRPr="00225199">
        <w:rPr>
          <w:rFonts w:ascii="Times New Roman" w:eastAsia="Times New Roman" w:hAnsi="Times New Roman" w:cs="Times New Roman"/>
          <w:sz w:val="28"/>
          <w:szCs w:val="28"/>
          <w:lang w:val="eu-ES" w:eastAsia="vi-VN"/>
        </w:rPr>
        <w:lastRenderedPageBreak/>
        <w:t xml:space="preserve">hợp với tính chất hoạt động kinh doanh bảo hiểm </w:t>
      </w:r>
      <w:r w:rsidR="007D06D0" w:rsidRPr="0016554A">
        <w:rPr>
          <w:rFonts w:ascii="Times New Roman" w:hAnsi="Times New Roman" w:cs="Times New Roman"/>
          <w:sz w:val="28"/>
          <w:szCs w:val="28"/>
          <w:lang w:val="eu-ES"/>
        </w:rPr>
        <w:t xml:space="preserve">nhằm bảo đảm </w:t>
      </w:r>
      <w:r w:rsidR="007D06D0" w:rsidRPr="00225199">
        <w:rPr>
          <w:rFonts w:ascii="Times New Roman" w:hAnsi="Times New Roman" w:cs="Times New Roman"/>
          <w:sz w:val="28"/>
          <w:szCs w:val="28"/>
          <w:lang w:val="de-DE"/>
        </w:rPr>
        <w:t xml:space="preserve">tuân thủ pháp luật, </w:t>
      </w:r>
      <w:r w:rsidR="007D06D0" w:rsidRPr="0016554A">
        <w:rPr>
          <w:rFonts w:ascii="Times New Roman" w:hAnsi="Times New Roman" w:cs="Times New Roman"/>
          <w:sz w:val="28"/>
          <w:szCs w:val="28"/>
          <w:lang w:val="eu-ES"/>
        </w:rPr>
        <w:t>phòng ngừa, phát hiện, xử lý kịp thời rủi ro</w:t>
      </w:r>
      <w:r w:rsidR="007D06D0" w:rsidRPr="00225199">
        <w:rPr>
          <w:rFonts w:ascii="Times New Roman" w:hAnsi="Times New Roman" w:cs="Times New Roman"/>
          <w:sz w:val="28"/>
          <w:szCs w:val="28"/>
          <w:lang w:val="eu-ES"/>
        </w:rPr>
        <w:t>, đ</w:t>
      </w:r>
      <w:r w:rsidR="007D06D0" w:rsidRPr="00225199">
        <w:rPr>
          <w:rFonts w:ascii="Times New Roman" w:hAnsi="Times New Roman" w:cs="Times New Roman"/>
          <w:sz w:val="28"/>
          <w:szCs w:val="28"/>
          <w:lang w:val="de-DE"/>
        </w:rPr>
        <w:t>ánh giá độc lập về tính thích hợp và sự tuân thủ quy định, chính sách nội bộ, thủ tục, quy trình, xác định, đánh giá, đo lường, giám sát, kiểm soát và giảm thiểu rủi ro của</w:t>
      </w:r>
      <w:r w:rsidR="007D06D0" w:rsidRPr="0016554A">
        <w:rPr>
          <w:rFonts w:ascii="Times New Roman" w:hAnsi="Times New Roman" w:cs="Times New Roman"/>
          <w:sz w:val="28"/>
          <w:szCs w:val="28"/>
          <w:lang w:val="eu-ES"/>
        </w:rPr>
        <w:t xml:space="preserve"> </w:t>
      </w:r>
      <w:r w:rsidR="00716DDD" w:rsidRPr="00225199">
        <w:rPr>
          <w:rFonts w:ascii="Times New Roman" w:eastAsia="Times New Roman" w:hAnsi="Times New Roman" w:cs="Times New Roman"/>
          <w:sz w:val="28"/>
          <w:szCs w:val="28"/>
          <w:lang w:val="eu-ES"/>
        </w:rPr>
        <w:t xml:space="preserve">doanh nghiệp </w:t>
      </w:r>
      <w:r w:rsidR="001C4315" w:rsidRPr="00225199">
        <w:rPr>
          <w:rFonts w:ascii="Times New Roman" w:eastAsia="Times New Roman" w:hAnsi="Times New Roman" w:cs="Times New Roman"/>
          <w:sz w:val="28"/>
          <w:szCs w:val="28"/>
          <w:lang w:val="eu-ES"/>
        </w:rPr>
        <w:t>bảo hiểm</w:t>
      </w:r>
      <w:r w:rsidR="007D06D0" w:rsidRPr="00225199">
        <w:rPr>
          <w:rFonts w:ascii="Times New Roman" w:hAnsi="Times New Roman" w:cs="Times New Roman"/>
          <w:sz w:val="28"/>
          <w:szCs w:val="28"/>
          <w:lang w:val="eu-ES"/>
        </w:rPr>
        <w:t>.</w:t>
      </w:r>
    </w:p>
    <w:p w14:paraId="1F53C613" w14:textId="77777777" w:rsidR="00A5158E" w:rsidRPr="00225199" w:rsidRDefault="00A5158E"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hoạt động nghiệp vụ:</w:t>
      </w:r>
      <w:r w:rsidR="007D06D0" w:rsidRPr="00225199">
        <w:rPr>
          <w:rFonts w:ascii="Times New Roman" w:eastAsia="Times New Roman" w:hAnsi="Times New Roman" w:cs="Times New Roman"/>
          <w:sz w:val="28"/>
          <w:szCs w:val="28"/>
          <w:lang w:val="eu-ES" w:eastAsia="vi-VN"/>
        </w:rPr>
        <w:t xml:space="preserve"> Bổ sung các quy định </w:t>
      </w:r>
      <w:r w:rsidR="005B5109" w:rsidRPr="00225199">
        <w:rPr>
          <w:rFonts w:ascii="Times New Roman" w:eastAsia="Times New Roman" w:hAnsi="Times New Roman" w:cs="Times New Roman"/>
          <w:sz w:val="28"/>
          <w:szCs w:val="28"/>
          <w:lang w:val="eu-ES" w:eastAsia="vi-VN"/>
        </w:rPr>
        <w:t xml:space="preserve">cho phép </w:t>
      </w:r>
      <w:r w:rsidR="0076577D" w:rsidRPr="00225199">
        <w:rPr>
          <w:rFonts w:ascii="Times New Roman" w:eastAsia="Times New Roman" w:hAnsi="Times New Roman" w:cs="Times New Roman"/>
          <w:sz w:val="28"/>
          <w:szCs w:val="28"/>
          <w:lang w:val="eu-ES"/>
        </w:rPr>
        <w:t>doanh nghiệp</w:t>
      </w:r>
      <w:r w:rsidR="001C4315" w:rsidRPr="00225199">
        <w:rPr>
          <w:rFonts w:ascii="Times New Roman" w:eastAsia="Times New Roman" w:hAnsi="Times New Roman" w:cs="Times New Roman"/>
          <w:sz w:val="28"/>
          <w:szCs w:val="28"/>
          <w:lang w:val="eu-ES"/>
        </w:rPr>
        <w:t xml:space="preserve"> bảo hiểm</w:t>
      </w:r>
      <w:r w:rsidR="001C4315" w:rsidRPr="00225199">
        <w:rPr>
          <w:rFonts w:ascii="Times New Roman" w:hAnsi="Times New Roman" w:cs="Times New Roman"/>
          <w:sz w:val="28"/>
          <w:szCs w:val="28"/>
          <w:lang w:val="eu-ES"/>
        </w:rPr>
        <w:t xml:space="preserve"> </w:t>
      </w:r>
      <w:r w:rsidR="005B5109" w:rsidRPr="00225199">
        <w:rPr>
          <w:rFonts w:ascii="Times New Roman" w:eastAsia="Times New Roman" w:hAnsi="Times New Roman" w:cs="Times New Roman"/>
          <w:sz w:val="28"/>
          <w:szCs w:val="28"/>
          <w:lang w:val="eu-ES" w:eastAsia="vi-VN"/>
        </w:rPr>
        <w:t>chủ động thiết kế, x</w:t>
      </w:r>
      <w:r w:rsidR="00C67944" w:rsidRPr="00225199">
        <w:rPr>
          <w:rFonts w:ascii="Times New Roman" w:eastAsia="Times New Roman" w:hAnsi="Times New Roman" w:cs="Times New Roman"/>
          <w:sz w:val="28"/>
          <w:szCs w:val="28"/>
          <w:lang w:val="eu-ES" w:eastAsia="vi-VN"/>
        </w:rPr>
        <w:t>ây dựng sản phẩm bảo hiểm</w:t>
      </w:r>
      <w:r w:rsidR="0076577D" w:rsidRPr="00225199">
        <w:rPr>
          <w:rFonts w:ascii="Times New Roman" w:eastAsia="Times New Roman" w:hAnsi="Times New Roman" w:cs="Times New Roman"/>
          <w:sz w:val="28"/>
          <w:szCs w:val="28"/>
          <w:lang w:val="eu-ES" w:eastAsia="vi-VN"/>
        </w:rPr>
        <w:t>;</w:t>
      </w:r>
      <w:r w:rsidR="005B5109" w:rsidRPr="00225199">
        <w:rPr>
          <w:rFonts w:ascii="Times New Roman" w:eastAsia="Times New Roman" w:hAnsi="Times New Roman" w:cs="Times New Roman"/>
          <w:sz w:val="28"/>
          <w:szCs w:val="28"/>
          <w:lang w:val="eu-ES" w:eastAsia="vi-VN"/>
        </w:rPr>
        <w:t xml:space="preserve"> </w:t>
      </w:r>
      <w:r w:rsidR="006064B3" w:rsidRPr="00225199">
        <w:rPr>
          <w:rFonts w:ascii="Times New Roman" w:eastAsia="Times New Roman" w:hAnsi="Times New Roman" w:cs="Times New Roman"/>
          <w:sz w:val="28"/>
          <w:szCs w:val="28"/>
          <w:lang w:val="eu-ES"/>
        </w:rPr>
        <w:t>doanh nghiệp bảo hiểm</w:t>
      </w:r>
      <w:r w:rsidR="00C67944" w:rsidRPr="00225199">
        <w:rPr>
          <w:rFonts w:ascii="Times New Roman" w:eastAsia="Times New Roman" w:hAnsi="Times New Roman" w:cs="Times New Roman"/>
          <w:sz w:val="28"/>
          <w:szCs w:val="28"/>
          <w:lang w:val="eu-ES" w:eastAsia="vi-VN"/>
        </w:rPr>
        <w:t xml:space="preserve"> chỉ phải đăng kí với Bộ Tài chính phương pháp, cơ sở tính ph</w:t>
      </w:r>
      <w:r w:rsidR="00036A0B" w:rsidRPr="00225199">
        <w:rPr>
          <w:rFonts w:ascii="Times New Roman" w:eastAsia="Times New Roman" w:hAnsi="Times New Roman" w:cs="Times New Roman"/>
          <w:sz w:val="28"/>
          <w:szCs w:val="28"/>
          <w:lang w:val="eu-ES" w:eastAsia="vi-VN"/>
        </w:rPr>
        <w:t>í</w:t>
      </w:r>
      <w:r w:rsidR="00C67944" w:rsidRPr="00225199">
        <w:rPr>
          <w:rFonts w:ascii="Times New Roman" w:eastAsia="Times New Roman" w:hAnsi="Times New Roman" w:cs="Times New Roman"/>
          <w:sz w:val="28"/>
          <w:szCs w:val="28"/>
          <w:lang w:val="eu-ES" w:eastAsia="vi-VN"/>
        </w:rPr>
        <w:t xml:space="preserve"> bảo hiểm nhân thọ, bảo hiểm sức khỏe, bảo hiểm xe cơ giới (trừ bảo h</w:t>
      </w:r>
      <w:r w:rsidR="0057350B" w:rsidRPr="00225199">
        <w:rPr>
          <w:rFonts w:ascii="Times New Roman" w:eastAsia="Times New Roman" w:hAnsi="Times New Roman" w:cs="Times New Roman"/>
          <w:sz w:val="28"/>
          <w:szCs w:val="28"/>
          <w:lang w:val="eu-ES" w:eastAsia="vi-VN"/>
        </w:rPr>
        <w:t>iểm</w:t>
      </w:r>
      <w:r w:rsidR="00C67944" w:rsidRPr="00225199">
        <w:rPr>
          <w:rFonts w:ascii="Times New Roman" w:eastAsia="Times New Roman" w:hAnsi="Times New Roman" w:cs="Times New Roman"/>
          <w:sz w:val="28"/>
          <w:szCs w:val="28"/>
          <w:lang w:val="eu-ES" w:eastAsia="vi-VN"/>
        </w:rPr>
        <w:t xml:space="preserve"> bắt buộc)</w:t>
      </w:r>
      <w:r w:rsidR="0057350B" w:rsidRPr="00225199">
        <w:rPr>
          <w:rFonts w:ascii="Times New Roman" w:eastAsia="Times New Roman" w:hAnsi="Times New Roman" w:cs="Times New Roman"/>
          <w:sz w:val="28"/>
          <w:szCs w:val="28"/>
          <w:lang w:val="eu-ES" w:eastAsia="vi-VN"/>
        </w:rPr>
        <w:t xml:space="preserve"> nhằm </w:t>
      </w:r>
      <w:r w:rsidR="0057350B" w:rsidRPr="00225199">
        <w:rPr>
          <w:rFonts w:ascii="Times New Roman" w:hAnsi="Times New Roman" w:cs="Times New Roman"/>
          <w:sz w:val="28"/>
          <w:szCs w:val="28"/>
          <w:lang w:val="es-ES"/>
        </w:rPr>
        <w:t>tạo chủ động trong hoạt động kinh doanh cho doanh nghiệp</w:t>
      </w:r>
      <w:r w:rsidR="00C67944" w:rsidRPr="00225199">
        <w:rPr>
          <w:rFonts w:ascii="Times New Roman" w:eastAsia="Times New Roman" w:hAnsi="Times New Roman" w:cs="Times New Roman"/>
          <w:sz w:val="28"/>
          <w:szCs w:val="28"/>
          <w:lang w:val="eu-ES" w:eastAsia="vi-VN"/>
        </w:rPr>
        <w:t xml:space="preserve">; </w:t>
      </w:r>
      <w:r w:rsidR="0076577D" w:rsidRPr="00225199">
        <w:rPr>
          <w:rFonts w:ascii="Times New Roman" w:eastAsia="Times New Roman" w:hAnsi="Times New Roman" w:cs="Times New Roman"/>
          <w:sz w:val="28"/>
          <w:szCs w:val="28"/>
          <w:lang w:val="eu-ES" w:eastAsia="vi-VN"/>
        </w:rPr>
        <w:t xml:space="preserve">bổ sung </w:t>
      </w:r>
      <w:r w:rsidR="005B5109" w:rsidRPr="00225199">
        <w:rPr>
          <w:rFonts w:ascii="Times New Roman" w:eastAsia="Times New Roman" w:hAnsi="Times New Roman" w:cs="Times New Roman"/>
          <w:sz w:val="28"/>
          <w:szCs w:val="28"/>
          <w:lang w:val="eu-ES" w:eastAsia="vi-VN"/>
        </w:rPr>
        <w:t>quy định điều kiện trong trường hợp thuê ngoài.</w:t>
      </w:r>
    </w:p>
    <w:p w14:paraId="6BE29919" w14:textId="77777777" w:rsidR="003474CA" w:rsidRPr="00225199" w:rsidRDefault="00A5158E"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rPr>
      </w:pPr>
      <w:r w:rsidRPr="00225199">
        <w:rPr>
          <w:rFonts w:ascii="Times New Roman" w:eastAsia="Times New Roman" w:hAnsi="Times New Roman" w:cs="Times New Roman"/>
          <w:sz w:val="28"/>
          <w:szCs w:val="28"/>
          <w:lang w:val="eu-ES" w:eastAsia="vi-VN"/>
        </w:rPr>
        <w:t>- Về chuyển giao hợp đồng bảo hiểm:</w:t>
      </w:r>
      <w:r w:rsidR="005B5109" w:rsidRPr="00225199">
        <w:rPr>
          <w:rFonts w:ascii="Times New Roman" w:eastAsia="Times New Roman" w:hAnsi="Times New Roman" w:cs="Times New Roman"/>
          <w:sz w:val="28"/>
          <w:szCs w:val="28"/>
          <w:lang w:val="eu-ES" w:eastAsia="vi-VN"/>
        </w:rPr>
        <w:t xml:space="preserve"> Sửa đổi quy định về việc chuyển giao hợp đồng bảo hiểm theo hướng bổ sung trường hợp Bộ Tài chính chỉ định nếu </w:t>
      </w:r>
      <w:r w:rsidR="00716DDD" w:rsidRPr="00225199">
        <w:rPr>
          <w:rFonts w:ascii="Times New Roman" w:eastAsia="Times New Roman" w:hAnsi="Times New Roman" w:cs="Times New Roman"/>
          <w:sz w:val="28"/>
          <w:szCs w:val="28"/>
          <w:lang w:val="eu-ES"/>
        </w:rPr>
        <w:t>d</w:t>
      </w:r>
      <w:r w:rsidR="00CC658D" w:rsidRPr="00225199">
        <w:rPr>
          <w:rFonts w:ascii="Times New Roman" w:eastAsia="Times New Roman" w:hAnsi="Times New Roman" w:cs="Times New Roman"/>
          <w:sz w:val="28"/>
          <w:szCs w:val="28"/>
          <w:lang w:val="eu-ES"/>
        </w:rPr>
        <w:t xml:space="preserve">oanh nghiệp bảo hiểm, chi nhánh nước ngoài tại Việt Nam </w:t>
      </w:r>
      <w:r w:rsidR="005B5109" w:rsidRPr="00225199">
        <w:rPr>
          <w:rFonts w:ascii="Times New Roman" w:eastAsia="Times New Roman" w:hAnsi="Times New Roman" w:cs="Times New Roman"/>
          <w:sz w:val="28"/>
          <w:szCs w:val="28"/>
          <w:lang w:val="eu-ES" w:eastAsia="vi-VN"/>
        </w:rPr>
        <w:t>không đáp ứng yêu cầu về an toàn tài chính</w:t>
      </w:r>
      <w:r w:rsidR="003474CA" w:rsidRPr="00225199">
        <w:rPr>
          <w:rFonts w:ascii="Times New Roman" w:eastAsia="Times New Roman" w:hAnsi="Times New Roman" w:cs="Times New Roman"/>
          <w:sz w:val="28"/>
          <w:szCs w:val="28"/>
          <w:lang w:val="eu-ES" w:eastAsia="vi-VN"/>
        </w:rPr>
        <w:t xml:space="preserve">, bổ sung các điều kiện chuyển giao theo hướng nếu không đồng ý, bên mua bảo hiểm có </w:t>
      </w:r>
      <w:r w:rsidR="003474CA" w:rsidRPr="00225199">
        <w:rPr>
          <w:rFonts w:ascii="Times New Roman" w:eastAsia="Times New Roman" w:hAnsi="Times New Roman" w:cs="Times New Roman"/>
          <w:sz w:val="28"/>
          <w:szCs w:val="28"/>
          <w:lang w:val="eu-ES"/>
        </w:rPr>
        <w:t>quyền chấm dứt hợp đồng bảo hiểm và nhận lại giá trị hoàn lại/giá trị tài khoản của hợp đồng bảo hiểm nhân thọ, bảo hiểm hưu trí hoặc phí bảo hiểm tương ứng với thời gian còn lại của hợp đồng bảo hiểm phi nhân thọ, bảo hiểm sức khỏe, bảo hiểm tử kì/sinh kỳ thuộc bảo hiểm nhân thọ.</w:t>
      </w:r>
    </w:p>
    <w:p w14:paraId="6F1837E2" w14:textId="77777777" w:rsidR="00CC658D" w:rsidRPr="00225199" w:rsidRDefault="00CC658D"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tài chính, hạch toán kế toán và báo cáo:</w:t>
      </w:r>
    </w:p>
    <w:p w14:paraId="0F24D736" w14:textId="77777777" w:rsidR="00CC658D" w:rsidRPr="00225199" w:rsidRDefault="00CC658D"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(i) Về vốn: Sửa đổi theo hướng phân loại rõ ràng từng loại vốn của </w:t>
      </w:r>
      <w:r w:rsidRPr="00225199">
        <w:rPr>
          <w:rFonts w:ascii="Times New Roman" w:eastAsia="Times New Roman" w:hAnsi="Times New Roman" w:cs="Times New Roman"/>
          <w:sz w:val="28"/>
          <w:szCs w:val="28"/>
          <w:lang w:val="eu-ES"/>
        </w:rPr>
        <w:t>doanh nghiệp bảo hiểm, doanh nghiệp tái bảo hiểm</w:t>
      </w:r>
      <w:r w:rsidRPr="00225199">
        <w:rPr>
          <w:rFonts w:ascii="Times New Roman" w:hAnsi="Times New Roman" w:cs="Times New Roman"/>
          <w:sz w:val="28"/>
          <w:szCs w:val="28"/>
          <w:lang w:val="eu-ES"/>
        </w:rPr>
        <w:t xml:space="preserve"> </w:t>
      </w:r>
      <w:r w:rsidRPr="00225199">
        <w:rPr>
          <w:rFonts w:ascii="Times New Roman" w:eastAsia="Times New Roman" w:hAnsi="Times New Roman" w:cs="Times New Roman"/>
          <w:sz w:val="28"/>
          <w:szCs w:val="28"/>
          <w:lang w:val="eu-ES" w:eastAsia="vi-VN"/>
        </w:rPr>
        <w:t>trong quá trình hoạt động kinh doanh, bổ sung khái niệm vốn thực có; bổ sung yêu cầu doanh nghiệp bảo hiểm, doanh nghiệp tái bảo hiểm phải luôn duy trì tỷ lệ an toàn vốn nhằm đảm bảo vốn tương ứng với quy mô và mức độ rủi ro của các nhóm rủi ro cơ bản, bao gồm: rủi ro từ hoạt động kinh doanh bảo hiểm, rủi ro từ hoạt động đầu tư, rủi ro từ hoạt động điều hành chung, rủi ro từ các đối tác khác có liên quan đến hoạt động kinh doanh của doanh nghiệp bảo hiểm, doanh nghiệp tái bảo hiểm.</w:t>
      </w:r>
    </w:p>
    <w:p w14:paraId="1360DAB5" w14:textId="77777777" w:rsidR="00CC658D" w:rsidRPr="00225199" w:rsidRDefault="00CC658D" w:rsidP="00B17B50">
      <w:pPr>
        <w:pStyle w:val="normal-p"/>
        <w:spacing w:before="120" w:beforeAutospacing="0" w:after="0" w:afterAutospacing="0"/>
        <w:ind w:firstLine="567"/>
        <w:jc w:val="both"/>
        <w:rPr>
          <w:rStyle w:val="normal-h1"/>
          <w:rFonts w:asciiTheme="minorHAnsi" w:eastAsiaTheme="minorEastAsia" w:hAnsiTheme="minorHAnsi" w:cstheme="minorBidi"/>
          <w:noProof/>
          <w:sz w:val="28"/>
          <w:szCs w:val="28"/>
          <w:lang w:val="eu-ES" w:eastAsia="en-US"/>
        </w:rPr>
      </w:pPr>
      <w:r w:rsidRPr="00225199">
        <w:rPr>
          <w:sz w:val="28"/>
          <w:szCs w:val="28"/>
          <w:lang w:val="eu-ES"/>
        </w:rPr>
        <w:t xml:space="preserve">(ii) Về dự phòng nghiệp vụ: Bổ sung các yêu cầu </w:t>
      </w:r>
      <w:r w:rsidRPr="0016554A">
        <w:rPr>
          <w:rStyle w:val="normal-h1"/>
          <w:noProof/>
          <w:sz w:val="28"/>
          <w:szCs w:val="28"/>
          <w:lang w:val="eu-ES"/>
        </w:rPr>
        <w:t xml:space="preserve">trích lập </w:t>
      </w:r>
      <w:r w:rsidRPr="00225199">
        <w:rPr>
          <w:rStyle w:val="normal-h1"/>
          <w:noProof/>
          <w:sz w:val="28"/>
          <w:szCs w:val="28"/>
          <w:lang w:val="eu-ES"/>
        </w:rPr>
        <w:t>dự phòng nghiệp vụ, bao gồm t</w:t>
      </w:r>
      <w:r w:rsidRPr="0016554A">
        <w:rPr>
          <w:rStyle w:val="normal-h1"/>
          <w:noProof/>
          <w:sz w:val="28"/>
          <w:szCs w:val="28"/>
          <w:lang w:val="eu-ES"/>
        </w:rPr>
        <w:t>ương ứng với phần trách nhiệm đã cam kết theo thỏa thuận tại hợp đồng bảo hiểm</w:t>
      </w:r>
      <w:r w:rsidRPr="00225199">
        <w:rPr>
          <w:rStyle w:val="normal-h1"/>
          <w:noProof/>
          <w:sz w:val="28"/>
          <w:szCs w:val="28"/>
          <w:lang w:val="eu-ES"/>
        </w:rPr>
        <w:t xml:space="preserve">; </w:t>
      </w:r>
      <w:r w:rsidRPr="0016554A">
        <w:rPr>
          <w:rStyle w:val="normal-h1"/>
          <w:noProof/>
          <w:sz w:val="28"/>
          <w:szCs w:val="28"/>
          <w:lang w:val="eu-ES"/>
        </w:rPr>
        <w:t>tách biệt giữa các hợp đồng bảo hiểm giao kết trên phạm vi lãnh thổ Việt Nam và các hợp đồng bảo hiểm giao kết ngoài phạm vi lãnh thổ, kể cả trong cùng một nghiệp vụ, sản phẩm bảo hiểm</w:t>
      </w:r>
      <w:r w:rsidRPr="00225199">
        <w:rPr>
          <w:rStyle w:val="normal-h1"/>
          <w:noProof/>
          <w:sz w:val="28"/>
          <w:szCs w:val="28"/>
          <w:lang w:val="eu-ES"/>
        </w:rPr>
        <w:t>; p</w:t>
      </w:r>
      <w:r w:rsidRPr="0016554A">
        <w:rPr>
          <w:rStyle w:val="normal-h1"/>
          <w:noProof/>
          <w:sz w:val="28"/>
          <w:szCs w:val="28"/>
          <w:lang w:val="eu-ES"/>
        </w:rPr>
        <w:t>hải luôn có tài sản tương ứng với dự phòng nghiệp vụ đã trích lập</w:t>
      </w:r>
      <w:r w:rsidRPr="00225199">
        <w:rPr>
          <w:rStyle w:val="normal-h1"/>
          <w:noProof/>
          <w:sz w:val="28"/>
          <w:szCs w:val="28"/>
          <w:lang w:val="eu-ES"/>
        </w:rPr>
        <w:t>; p</w:t>
      </w:r>
      <w:r w:rsidRPr="0016554A">
        <w:rPr>
          <w:rStyle w:val="normal-h1"/>
          <w:noProof/>
          <w:sz w:val="28"/>
          <w:szCs w:val="28"/>
          <w:lang w:val="eu-ES"/>
        </w:rPr>
        <w:t>hải sử dụng chuyên gia tính toán đáp ứng tiêu chuẩn theo quy định của Bộ Tài chính để tính toán, trích lập dự phòng nghiệp vụ</w:t>
      </w:r>
      <w:r w:rsidRPr="00225199">
        <w:rPr>
          <w:rStyle w:val="normal-h1"/>
          <w:noProof/>
          <w:sz w:val="28"/>
          <w:szCs w:val="28"/>
          <w:lang w:val="eu-ES"/>
        </w:rPr>
        <w:t>; p</w:t>
      </w:r>
      <w:r w:rsidRPr="0016554A">
        <w:rPr>
          <w:rStyle w:val="normal-h1"/>
          <w:noProof/>
          <w:sz w:val="28"/>
          <w:szCs w:val="28"/>
          <w:lang w:val="eu-ES"/>
        </w:rPr>
        <w:t xml:space="preserve">hải thường xuyên rà soát, đánh giá việc trích lập dự phòng nghiệp vụ; kịp thời có các biện pháp nhằm đảm bảo trích lập đầy đủ dự phòng để chi trả cho các trách nhiệm của </w:t>
      </w:r>
      <w:r w:rsidRPr="0016554A">
        <w:rPr>
          <w:rStyle w:val="normal-h1"/>
          <w:sz w:val="28"/>
          <w:szCs w:val="28"/>
          <w:lang w:val="eu-ES"/>
        </w:rPr>
        <w:t>doanh nghiệp bảo hiểm, doanh nghiệp tái bảo hiểm</w:t>
      </w:r>
      <w:r w:rsidRPr="00225199">
        <w:rPr>
          <w:rStyle w:val="normal-h1"/>
          <w:sz w:val="28"/>
          <w:szCs w:val="28"/>
          <w:lang w:val="eu-ES"/>
        </w:rPr>
        <w:t>.</w:t>
      </w:r>
    </w:p>
    <w:p w14:paraId="05B30C0D" w14:textId="77777777" w:rsidR="00CC658D" w:rsidRPr="00225199" w:rsidRDefault="00CC658D"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(iii) Về hoạt động đầu tư: Bãi bỏ quy định về danh mục đầu tư do áp dụng mô hình vốn tương ứng với quy mô và mức độ rủi ro; bổ sung quy định về các nguồn vốn đầu tư, nguyên tắc đầu tư và những điều không được làm như đầu tư vào kim loại quý, vào tài sản vô hình, vào chứng khoán phái sinh,.. nhằm đảm bảo an toàn, </w:t>
      </w:r>
      <w:r w:rsidRPr="00225199">
        <w:rPr>
          <w:rFonts w:ascii="Times New Roman" w:eastAsia="Times New Roman" w:hAnsi="Times New Roman" w:cs="Times New Roman"/>
          <w:sz w:val="28"/>
          <w:szCs w:val="28"/>
          <w:lang w:val="eu-ES" w:eastAsia="vi-VN"/>
        </w:rPr>
        <w:lastRenderedPageBreak/>
        <w:t>phù hợp với tính chất hoạt động kinh doanh bảo hiểm; bổ sung quy định về đầu tư ra nước ngoài, định giá tài sản đầu tư.</w:t>
      </w:r>
    </w:p>
    <w:p w14:paraId="40E20E56" w14:textId="77777777" w:rsidR="00CC658D" w:rsidRPr="00225199" w:rsidRDefault="00CC658D"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(iv) Về tách nguồn vốn chủ sở hữu, nguồn phí bảo hiểm: Bổ sung yêu cầu doanh nghiệp bảo hiểm, chi nhánh nước ngoài tại Việt Nam, doanh nghiệp tái bảo hiểm phải tách, ghi nhận và theo</w:t>
      </w:r>
      <w:r w:rsidRPr="0016554A">
        <w:rPr>
          <w:rFonts w:ascii="Times New Roman" w:hAnsi="Times New Roman" w:cs="Times New Roman"/>
          <w:noProof/>
          <w:sz w:val="28"/>
          <w:szCs w:val="28"/>
          <w:lang w:val="eu-ES"/>
        </w:rPr>
        <w:t xml:space="preserve"> dõi riêng đối với</w:t>
      </w:r>
      <w:r w:rsidRPr="00225199">
        <w:rPr>
          <w:rFonts w:ascii="Times New Roman" w:hAnsi="Times New Roman" w:cs="Times New Roman"/>
          <w:noProof/>
          <w:sz w:val="28"/>
          <w:szCs w:val="28"/>
          <w:lang w:val="eu-ES"/>
        </w:rPr>
        <w:t xml:space="preserve"> n</w:t>
      </w:r>
      <w:r w:rsidRPr="0016554A">
        <w:rPr>
          <w:rFonts w:ascii="Times New Roman" w:hAnsi="Times New Roman" w:cs="Times New Roman"/>
          <w:noProof/>
          <w:sz w:val="28"/>
          <w:szCs w:val="28"/>
          <w:lang w:val="eu-ES"/>
        </w:rPr>
        <w:t>guồn vốn chủ sở hữu và nguồn phí bảo hiểm thu được của bên mua bảo hiểm</w:t>
      </w:r>
      <w:r w:rsidRPr="00225199">
        <w:rPr>
          <w:rFonts w:ascii="Times New Roman" w:hAnsi="Times New Roman" w:cs="Times New Roman"/>
          <w:noProof/>
          <w:sz w:val="28"/>
          <w:szCs w:val="28"/>
          <w:lang w:val="eu-ES"/>
        </w:rPr>
        <w:t>; d</w:t>
      </w:r>
      <w:r w:rsidRPr="0016554A">
        <w:rPr>
          <w:rFonts w:ascii="Times New Roman" w:hAnsi="Times New Roman" w:cs="Times New Roman"/>
          <w:noProof/>
          <w:sz w:val="28"/>
          <w:szCs w:val="28"/>
          <w:lang w:val="eu-ES"/>
        </w:rPr>
        <w:t>oanh thu, chi phí từ hoạt động kinh doanh bảo hiểm, hoạt động đầu tư</w:t>
      </w:r>
      <w:r w:rsidRPr="00225199">
        <w:rPr>
          <w:rFonts w:ascii="Times New Roman" w:hAnsi="Times New Roman" w:cs="Times New Roman"/>
          <w:noProof/>
          <w:sz w:val="28"/>
          <w:szCs w:val="28"/>
          <w:lang w:val="eu-ES"/>
        </w:rPr>
        <w:t>, kết quả hoạt động kinh doanh</w:t>
      </w:r>
      <w:r w:rsidRPr="0016554A">
        <w:rPr>
          <w:rFonts w:ascii="Times New Roman" w:hAnsi="Times New Roman" w:cs="Times New Roman"/>
          <w:noProof/>
          <w:sz w:val="28"/>
          <w:szCs w:val="28"/>
          <w:lang w:val="eu-ES"/>
        </w:rPr>
        <w:t xml:space="preserve"> tương ứng</w:t>
      </w:r>
      <w:r w:rsidRPr="00225199">
        <w:rPr>
          <w:rFonts w:ascii="Times New Roman" w:hAnsi="Times New Roman" w:cs="Times New Roman"/>
          <w:noProof/>
          <w:sz w:val="28"/>
          <w:szCs w:val="28"/>
          <w:lang w:val="eu-ES"/>
        </w:rPr>
        <w:t>; n</w:t>
      </w:r>
      <w:r w:rsidRPr="0016554A">
        <w:rPr>
          <w:rFonts w:ascii="Times New Roman" w:hAnsi="Times New Roman" w:cs="Times New Roman"/>
          <w:noProof/>
          <w:sz w:val="28"/>
          <w:szCs w:val="28"/>
          <w:lang w:val="eu-ES"/>
        </w:rPr>
        <w:t>guồn phí bảo hiểm thu được của bên mua bảo hiểm từ hoạt động kinh doanh bảo hiểm trong phạm vi lãnh thổ Việt Nam và tại nước ngoài; doanh thu, chi phí, dự phòng, các khoản chi phí tương ứng</w:t>
      </w:r>
      <w:r w:rsidRPr="00225199">
        <w:rPr>
          <w:rFonts w:ascii="Times New Roman" w:hAnsi="Times New Roman" w:cs="Times New Roman"/>
          <w:noProof/>
          <w:sz w:val="28"/>
          <w:szCs w:val="28"/>
          <w:lang w:val="eu-ES"/>
        </w:rPr>
        <w:t>; phân chia thặng dư đối với các hợp đồng bảo hiểm nhân thọ có chia lãi</w:t>
      </w:r>
      <w:r w:rsidRPr="0016554A">
        <w:rPr>
          <w:rFonts w:ascii="Times New Roman" w:hAnsi="Times New Roman" w:cs="Times New Roman"/>
          <w:noProof/>
          <w:sz w:val="28"/>
          <w:szCs w:val="28"/>
          <w:lang w:val="eu-ES"/>
        </w:rPr>
        <w:t>.</w:t>
      </w:r>
    </w:p>
    <w:p w14:paraId="3B4CDB40" w14:textId="77777777" w:rsidR="00CC658D" w:rsidRPr="00225199" w:rsidRDefault="00CC658D" w:rsidP="00B17B50">
      <w:pPr>
        <w:pStyle w:val="normal-p"/>
        <w:spacing w:before="120" w:beforeAutospacing="0" w:after="0" w:afterAutospacing="0"/>
        <w:ind w:firstLine="567"/>
        <w:jc w:val="both"/>
        <w:rPr>
          <w:noProof/>
          <w:sz w:val="28"/>
          <w:szCs w:val="28"/>
          <w:lang w:val="eu-ES"/>
        </w:rPr>
      </w:pPr>
      <w:r w:rsidRPr="00225199">
        <w:rPr>
          <w:sz w:val="28"/>
          <w:szCs w:val="28"/>
          <w:lang w:val="eu-ES"/>
        </w:rPr>
        <w:t xml:space="preserve">(v) Về kiểm toán độc lập: Được bổ sung nhằm nâng cao trách nhiệm của kiểm toán đối với an toàn tài chính của doanh nghiệp bảo hiểm theo hướng quy định yêu cầu </w:t>
      </w:r>
      <w:r w:rsidRPr="00225199">
        <w:rPr>
          <w:rStyle w:val="normal-h1"/>
          <w:noProof/>
          <w:sz w:val="28"/>
          <w:szCs w:val="28"/>
          <w:lang w:val="eu-ES"/>
        </w:rPr>
        <w:t>có ý kiến xác nhận của</w:t>
      </w:r>
      <w:r w:rsidRPr="0016554A">
        <w:rPr>
          <w:rStyle w:val="normal-h1"/>
          <w:noProof/>
          <w:sz w:val="28"/>
          <w:szCs w:val="28"/>
          <w:lang w:val="eu-ES"/>
        </w:rPr>
        <w:t xml:space="preserve"> kiểm toán độc lập hàng năm đối với Báo cáo đánh giá khả năng thanh toán và </w:t>
      </w:r>
      <w:r w:rsidRPr="00225199">
        <w:rPr>
          <w:rStyle w:val="normal-h1"/>
          <w:noProof/>
          <w:sz w:val="28"/>
          <w:szCs w:val="28"/>
          <w:lang w:val="eu-ES"/>
        </w:rPr>
        <w:t xml:space="preserve">quản trị </w:t>
      </w:r>
      <w:r w:rsidRPr="0016554A">
        <w:rPr>
          <w:rStyle w:val="normal-h1"/>
          <w:noProof/>
          <w:sz w:val="28"/>
          <w:szCs w:val="28"/>
          <w:lang w:val="eu-ES"/>
        </w:rPr>
        <w:t>rủi ro</w:t>
      </w:r>
      <w:r w:rsidRPr="00225199">
        <w:rPr>
          <w:rStyle w:val="normal-h1"/>
          <w:noProof/>
          <w:sz w:val="28"/>
          <w:szCs w:val="28"/>
          <w:lang w:val="eu-ES"/>
        </w:rPr>
        <w:t>; bổ sung quy định về trách nhiệm của t</w:t>
      </w:r>
      <w:r w:rsidRPr="0016554A">
        <w:rPr>
          <w:noProof/>
          <w:sz w:val="28"/>
          <w:szCs w:val="28"/>
          <w:lang w:val="eu-ES"/>
        </w:rPr>
        <w:t>ổ chức kiểm toán độc lập</w:t>
      </w:r>
      <w:r w:rsidRPr="00225199">
        <w:rPr>
          <w:noProof/>
          <w:sz w:val="28"/>
          <w:szCs w:val="28"/>
          <w:lang w:val="eu-ES"/>
        </w:rPr>
        <w:t>, bao gồm</w:t>
      </w:r>
      <w:r w:rsidRPr="0016554A">
        <w:rPr>
          <w:noProof/>
          <w:sz w:val="28"/>
          <w:szCs w:val="28"/>
          <w:lang w:val="eu-ES"/>
        </w:rPr>
        <w:t>:</w:t>
      </w:r>
      <w:r w:rsidRPr="00225199">
        <w:rPr>
          <w:noProof/>
          <w:sz w:val="28"/>
          <w:szCs w:val="28"/>
          <w:lang w:val="eu-ES"/>
        </w:rPr>
        <w:t xml:space="preserve"> </w:t>
      </w:r>
      <w:r w:rsidRPr="0016554A">
        <w:rPr>
          <w:noProof/>
          <w:sz w:val="28"/>
          <w:szCs w:val="28"/>
          <w:lang w:val="eu-ES"/>
        </w:rPr>
        <w:t>Tuân thủ quy định của pháp luật</w:t>
      </w:r>
      <w:r w:rsidRPr="00225199">
        <w:rPr>
          <w:noProof/>
          <w:sz w:val="28"/>
          <w:szCs w:val="28"/>
          <w:lang w:val="eu-ES"/>
        </w:rPr>
        <w:t>, S</w:t>
      </w:r>
      <w:r w:rsidRPr="0016554A">
        <w:rPr>
          <w:noProof/>
          <w:sz w:val="28"/>
          <w:szCs w:val="28"/>
          <w:lang w:val="eu-ES"/>
        </w:rPr>
        <w:t>ử dụng chuyên gia tính toán; chuyên gia về quản trị rủi ro và các chuyên gia khác tương ứng với nội dung kiểm toán;</w:t>
      </w:r>
      <w:r w:rsidRPr="00225199">
        <w:rPr>
          <w:noProof/>
          <w:sz w:val="28"/>
          <w:szCs w:val="28"/>
          <w:lang w:val="eu-ES"/>
        </w:rPr>
        <w:t xml:space="preserve"> </w:t>
      </w:r>
      <w:r w:rsidRPr="0016554A">
        <w:rPr>
          <w:noProof/>
          <w:sz w:val="28"/>
          <w:szCs w:val="28"/>
          <w:lang w:val="eu-ES"/>
        </w:rPr>
        <w:t>Giải trình, cung cấp thông tin, số liệu liên quan đến hoạt động kiểm toán doanh nghiệp bảo hiểm, doanh nghiệp tái bảo hiểm trong trường hợp có yêu cầu của Bộ Tài chính;</w:t>
      </w:r>
      <w:r w:rsidRPr="00225199">
        <w:rPr>
          <w:noProof/>
          <w:sz w:val="28"/>
          <w:szCs w:val="28"/>
          <w:lang w:val="eu-ES"/>
        </w:rPr>
        <w:t xml:space="preserve"> </w:t>
      </w:r>
      <w:r w:rsidRPr="0016554A">
        <w:rPr>
          <w:noProof/>
          <w:sz w:val="28"/>
          <w:szCs w:val="28"/>
          <w:lang w:val="eu-ES"/>
        </w:rPr>
        <w:t>Thông báo bằng văn bản cho Bộ Tài chính trường hợp phát hiện có sai phạm trọng yếu do không tuân thủ pháp luật, có gian lận bảo hiểm hoặc có giao dịch bất thường ảnh hưởng nghiêm trọng đến an toàn tài chính hoặc quyền lợi của người tham gia bảo hiểm</w:t>
      </w:r>
      <w:r w:rsidRPr="00225199">
        <w:rPr>
          <w:noProof/>
          <w:sz w:val="28"/>
          <w:szCs w:val="28"/>
          <w:lang w:val="eu-ES"/>
        </w:rPr>
        <w:t xml:space="preserve">; </w:t>
      </w:r>
      <w:r w:rsidRPr="0016554A">
        <w:rPr>
          <w:noProof/>
          <w:sz w:val="28"/>
          <w:szCs w:val="28"/>
          <w:lang w:val="eu-ES"/>
        </w:rPr>
        <w:t>Bảo mật thông tin theo quy định của pháp luật</w:t>
      </w:r>
      <w:r w:rsidRPr="00225199">
        <w:rPr>
          <w:noProof/>
          <w:sz w:val="28"/>
          <w:szCs w:val="28"/>
          <w:lang w:val="eu-ES"/>
        </w:rPr>
        <w:t>,..</w:t>
      </w:r>
    </w:p>
    <w:p w14:paraId="0E83F035" w14:textId="77777777" w:rsidR="00CC658D" w:rsidRPr="00225199" w:rsidRDefault="00CC658D" w:rsidP="00B17B50">
      <w:pPr>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softHyphen/>
        <w:t>(vi) Về báo cáo tài chính, báo cáo nghiệp vụ, báo cáo bất thường: Được bổ sung quy định báo cáo k</w:t>
      </w:r>
      <w:r w:rsidRPr="0016554A">
        <w:rPr>
          <w:rFonts w:ascii="Times New Roman" w:hAnsi="Times New Roman" w:cs="Times New Roman"/>
          <w:noProof/>
          <w:sz w:val="28"/>
          <w:szCs w:val="28"/>
          <w:lang w:val="eu-ES"/>
        </w:rPr>
        <w:t>hi xảy ra những diễn biến bất thường có nguy cơ mất khả năng thanh toán, uy tín doanh nghiệp trong hoạt động kinh doanh bảo hiểm;</w:t>
      </w:r>
      <w:r w:rsidRPr="00225199">
        <w:rPr>
          <w:rFonts w:ascii="Times New Roman" w:hAnsi="Times New Roman" w:cs="Times New Roman"/>
          <w:noProof/>
          <w:sz w:val="28"/>
          <w:szCs w:val="28"/>
          <w:lang w:val="eu-ES"/>
        </w:rPr>
        <w:t xml:space="preserve"> k</w:t>
      </w:r>
      <w:r w:rsidRPr="0016554A">
        <w:rPr>
          <w:rFonts w:ascii="Times New Roman" w:hAnsi="Times New Roman" w:cs="Times New Roman"/>
          <w:noProof/>
          <w:sz w:val="28"/>
          <w:szCs w:val="28"/>
          <w:lang w:val="eu-ES"/>
        </w:rPr>
        <w:t>hi không đáp ứng yêu cầu về tài chính theo quy định</w:t>
      </w:r>
      <w:r w:rsidRPr="00225199">
        <w:rPr>
          <w:rFonts w:ascii="Times New Roman" w:hAnsi="Times New Roman" w:cs="Times New Roman"/>
          <w:noProof/>
          <w:sz w:val="28"/>
          <w:szCs w:val="28"/>
          <w:lang w:val="eu-ES"/>
        </w:rPr>
        <w:t xml:space="preserve"> nhằm kiểm soát, can thiệp sớm từ phía Bộ Tài chính.</w:t>
      </w:r>
    </w:p>
    <w:p w14:paraId="76A2DF71" w14:textId="77777777" w:rsidR="00CC658D" w:rsidRPr="00225199" w:rsidRDefault="00CC658D"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khả năng thanh toán: Bãi bỏ quy định về biên khả năng thanh toán lớn hơn biên khả năng thanh toán tối thiểu theo mô hình Biên khả năng thanh toán 1, thay thế bằng quy định t</w:t>
      </w:r>
      <w:r w:rsidRPr="0016554A">
        <w:rPr>
          <w:rStyle w:val="normal-h1"/>
          <w:rFonts w:ascii="Times New Roman" w:hAnsi="Times New Roman" w:cs="Times New Roman"/>
          <w:noProof/>
          <w:sz w:val="28"/>
          <w:szCs w:val="28"/>
          <w:lang w:val="eu-ES"/>
        </w:rPr>
        <w:t>ỷ lệ an toàn vốn theo hướng dẫn của Bộ Tài chính</w:t>
      </w:r>
      <w:r w:rsidRPr="00225199">
        <w:rPr>
          <w:rStyle w:val="normal-h1"/>
          <w:rFonts w:ascii="Times New Roman" w:hAnsi="Times New Roman" w:cs="Times New Roman"/>
          <w:noProof/>
          <w:sz w:val="28"/>
          <w:szCs w:val="28"/>
          <w:lang w:val="eu-ES"/>
        </w:rPr>
        <w:t xml:space="preserve"> phù hợp với mô hình vốn tương ứng quy mô và mức độ rủi ro.</w:t>
      </w:r>
    </w:p>
    <w:p w14:paraId="6162E91C" w14:textId="77777777" w:rsidR="00BF1099" w:rsidRPr="00225199" w:rsidRDefault="00BF1099"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 Về các biện pháp can thiệp: Bổ sung quy định </w:t>
      </w:r>
      <w:r w:rsidR="00C67944" w:rsidRPr="00225199">
        <w:rPr>
          <w:rFonts w:ascii="Times New Roman" w:eastAsia="Times New Roman" w:hAnsi="Times New Roman" w:cs="Times New Roman"/>
          <w:sz w:val="28"/>
          <w:szCs w:val="28"/>
          <w:lang w:val="eu-ES" w:eastAsia="vi-VN"/>
        </w:rPr>
        <w:t xml:space="preserve">về an toàn tài chính, </w:t>
      </w:r>
      <w:r w:rsidR="00716DDD" w:rsidRPr="00225199">
        <w:rPr>
          <w:rFonts w:ascii="Times New Roman" w:eastAsia="Times New Roman" w:hAnsi="Times New Roman" w:cs="Times New Roman"/>
          <w:sz w:val="28"/>
          <w:szCs w:val="28"/>
          <w:lang w:val="eu-ES" w:eastAsia="vi-VN"/>
        </w:rPr>
        <w:t xml:space="preserve">trong </w:t>
      </w:r>
      <w:r w:rsidRPr="00225199">
        <w:rPr>
          <w:rFonts w:ascii="Times New Roman" w:eastAsia="Times New Roman" w:hAnsi="Times New Roman" w:cs="Times New Roman"/>
          <w:sz w:val="28"/>
          <w:szCs w:val="28"/>
          <w:lang w:val="eu-ES" w:eastAsia="vi-VN"/>
        </w:rPr>
        <w:t xml:space="preserve">trường hợp </w:t>
      </w:r>
      <w:r w:rsidR="00C67944" w:rsidRPr="00225199">
        <w:rPr>
          <w:rFonts w:ascii="Times New Roman" w:eastAsia="Times New Roman" w:hAnsi="Times New Roman" w:cs="Times New Roman"/>
          <w:sz w:val="28"/>
          <w:szCs w:val="28"/>
          <w:lang w:val="eu-ES" w:eastAsia="vi-VN"/>
        </w:rPr>
        <w:t xml:space="preserve">tỷ lệ an toàn vốn ở mức phải áp dụng </w:t>
      </w:r>
      <w:r w:rsidRPr="00225199">
        <w:rPr>
          <w:rFonts w:ascii="Times New Roman" w:eastAsia="Times New Roman" w:hAnsi="Times New Roman" w:cs="Times New Roman"/>
          <w:sz w:val="28"/>
          <w:szCs w:val="28"/>
          <w:lang w:val="eu-ES" w:eastAsia="vi-VN"/>
        </w:rPr>
        <w:t xml:space="preserve">biện pháp can thiệp, biện pháp cải thiện </w:t>
      </w:r>
      <w:r w:rsidR="00C67944" w:rsidRPr="00225199">
        <w:rPr>
          <w:rFonts w:ascii="Times New Roman" w:eastAsia="Times New Roman" w:hAnsi="Times New Roman" w:cs="Times New Roman"/>
          <w:sz w:val="28"/>
          <w:szCs w:val="28"/>
          <w:lang w:val="eu-ES" w:eastAsia="vi-VN"/>
        </w:rPr>
        <w:t>sớm</w:t>
      </w:r>
      <w:r w:rsidRPr="00225199">
        <w:rPr>
          <w:rFonts w:ascii="Times New Roman" w:eastAsia="Times New Roman" w:hAnsi="Times New Roman" w:cs="Times New Roman"/>
          <w:sz w:val="28"/>
          <w:szCs w:val="28"/>
          <w:lang w:val="eu-ES" w:eastAsia="vi-VN"/>
        </w:rPr>
        <w:t xml:space="preserve">, </w:t>
      </w:r>
      <w:r w:rsidR="00C67944" w:rsidRPr="00225199">
        <w:rPr>
          <w:rFonts w:ascii="Times New Roman" w:eastAsia="Times New Roman" w:hAnsi="Times New Roman" w:cs="Times New Roman"/>
          <w:sz w:val="28"/>
          <w:szCs w:val="28"/>
          <w:lang w:val="eu-ES" w:eastAsia="vi-VN"/>
        </w:rPr>
        <w:t xml:space="preserve">biện pháp kiểm soát, quy định trách nhiệm của </w:t>
      </w:r>
      <w:r w:rsidR="00681A66" w:rsidRPr="00225199">
        <w:rPr>
          <w:rFonts w:ascii="Times New Roman" w:eastAsia="Times New Roman" w:hAnsi="Times New Roman" w:cs="Times New Roman"/>
          <w:sz w:val="28"/>
          <w:szCs w:val="28"/>
          <w:lang w:val="eu-ES" w:eastAsia="vi-VN"/>
        </w:rPr>
        <w:t>doanh nghiệp bảo hiểm</w:t>
      </w:r>
      <w:r w:rsidR="00C67944" w:rsidRPr="00225199">
        <w:rPr>
          <w:rFonts w:ascii="Times New Roman" w:eastAsia="Times New Roman" w:hAnsi="Times New Roman" w:cs="Times New Roman"/>
          <w:sz w:val="28"/>
          <w:szCs w:val="28"/>
          <w:lang w:val="eu-ES" w:eastAsia="vi-VN"/>
        </w:rPr>
        <w:t xml:space="preserve">, </w:t>
      </w:r>
      <w:r w:rsidR="00681A66" w:rsidRPr="00225199">
        <w:rPr>
          <w:rFonts w:ascii="Times New Roman" w:eastAsia="Times New Roman" w:hAnsi="Times New Roman" w:cs="Times New Roman"/>
          <w:sz w:val="28"/>
          <w:szCs w:val="28"/>
          <w:lang w:val="eu-ES" w:eastAsia="vi-VN"/>
        </w:rPr>
        <w:t>doanh nghiệp</w:t>
      </w:r>
      <w:r w:rsidR="00C67944" w:rsidRPr="00225199">
        <w:rPr>
          <w:rFonts w:ascii="Times New Roman" w:eastAsia="Times New Roman" w:hAnsi="Times New Roman" w:cs="Times New Roman"/>
          <w:sz w:val="28"/>
          <w:szCs w:val="28"/>
          <w:lang w:val="eu-ES" w:eastAsia="vi-VN"/>
        </w:rPr>
        <w:t xml:space="preserve"> tái bảo hiểm,</w:t>
      </w:r>
      <w:r w:rsidR="006326E2" w:rsidRPr="00225199">
        <w:rPr>
          <w:rFonts w:ascii="Times New Roman" w:eastAsia="Times New Roman" w:hAnsi="Times New Roman" w:cs="Times New Roman"/>
          <w:sz w:val="28"/>
          <w:szCs w:val="28"/>
          <w:lang w:val="eu-ES" w:eastAsia="vi-VN"/>
        </w:rPr>
        <w:t xml:space="preserve"> chi nhánh nước ngoài tại Việt Nam,</w:t>
      </w:r>
      <w:r w:rsidR="00C67944" w:rsidRPr="00225199">
        <w:rPr>
          <w:rFonts w:ascii="Times New Roman" w:eastAsia="Times New Roman" w:hAnsi="Times New Roman" w:cs="Times New Roman"/>
          <w:sz w:val="28"/>
          <w:szCs w:val="28"/>
          <w:lang w:val="eu-ES" w:eastAsia="vi-VN"/>
        </w:rPr>
        <w:t xml:space="preserve"> chủ sở hữu, thành viên góp vốn, Hội đồng quản trị, Ban kiểm soát,..</w:t>
      </w:r>
      <w:r w:rsidRPr="00225199">
        <w:rPr>
          <w:rFonts w:ascii="Times New Roman" w:eastAsia="Times New Roman" w:hAnsi="Times New Roman" w:cs="Times New Roman"/>
          <w:bCs/>
          <w:sz w:val="28"/>
          <w:szCs w:val="28"/>
          <w:lang w:val="eu-ES"/>
        </w:rPr>
        <w:t xml:space="preserve">. </w:t>
      </w:r>
    </w:p>
    <w:p w14:paraId="2A95C924" w14:textId="77777777" w:rsidR="00BF1099" w:rsidRPr="00225199" w:rsidRDefault="00BF1099"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công khai thông tin: Bổ sung yêu cầu công khai thông tin định kỳ (</w:t>
      </w:r>
      <w:r w:rsidRPr="00225199">
        <w:rPr>
          <w:rFonts w:ascii="Times New Roman" w:hAnsi="Times New Roman" w:cs="Times New Roman"/>
          <w:noProof/>
          <w:sz w:val="28"/>
          <w:szCs w:val="28"/>
          <w:lang w:val="de-DE"/>
        </w:rPr>
        <w:t>Báo cáo tài chính năm đã được kiểm toán,</w:t>
      </w:r>
      <w:r w:rsidR="00DA4683" w:rsidRPr="00225199">
        <w:rPr>
          <w:rFonts w:ascii="Times New Roman" w:hAnsi="Times New Roman" w:cs="Times New Roman"/>
          <w:noProof/>
          <w:sz w:val="28"/>
          <w:szCs w:val="28"/>
          <w:lang w:val="de-DE"/>
        </w:rPr>
        <w:t xml:space="preserve"> </w:t>
      </w:r>
      <w:r w:rsidRPr="00225199">
        <w:rPr>
          <w:rFonts w:ascii="Times New Roman" w:hAnsi="Times New Roman" w:cs="Times New Roman"/>
          <w:noProof/>
          <w:sz w:val="28"/>
          <w:szCs w:val="28"/>
          <w:lang w:val="de-DE"/>
        </w:rPr>
        <w:t xml:space="preserve">Báo cáo khả năng thanh toán và quản trị rủi ro); </w:t>
      </w:r>
      <w:r w:rsidRPr="00225199">
        <w:rPr>
          <w:rFonts w:ascii="Times New Roman" w:eastAsia="Times New Roman" w:hAnsi="Times New Roman" w:cs="Times New Roman"/>
          <w:sz w:val="28"/>
          <w:szCs w:val="28"/>
          <w:lang w:val="eu-ES" w:eastAsia="vi-VN"/>
        </w:rPr>
        <w:t>bổ sung yêu cầu công khai thông tin thường xuyên (t</w:t>
      </w:r>
      <w:r w:rsidRPr="00225199">
        <w:rPr>
          <w:rFonts w:ascii="Times New Roman" w:hAnsi="Times New Roman" w:cs="Times New Roman"/>
          <w:noProof/>
          <w:sz w:val="28"/>
          <w:szCs w:val="28"/>
          <w:lang w:val="de-DE"/>
        </w:rPr>
        <w:t>hông tin về hồ sơ doanh nghiệp, t</w:t>
      </w:r>
      <w:r w:rsidRPr="00225199">
        <w:rPr>
          <w:rFonts w:ascii="Times New Roman" w:hAnsi="Times New Roman" w:cs="Times New Roman"/>
          <w:sz w:val="28"/>
          <w:szCs w:val="28"/>
          <w:lang w:val="de-DE"/>
        </w:rPr>
        <w:t xml:space="preserve">hông tin về hoạt động nghiệp vụ, thông tin về quản trị doanh nghiệp); </w:t>
      </w:r>
      <w:r w:rsidRPr="00225199">
        <w:rPr>
          <w:rFonts w:ascii="Times New Roman" w:eastAsia="Times New Roman" w:hAnsi="Times New Roman" w:cs="Times New Roman"/>
          <w:sz w:val="28"/>
          <w:szCs w:val="28"/>
          <w:lang w:val="eu-ES" w:eastAsia="vi-VN"/>
        </w:rPr>
        <w:t xml:space="preserve">Bổ </w:t>
      </w:r>
      <w:r w:rsidRPr="00225199">
        <w:rPr>
          <w:rFonts w:ascii="Times New Roman" w:eastAsia="Times New Roman" w:hAnsi="Times New Roman" w:cs="Times New Roman"/>
          <w:sz w:val="28"/>
          <w:szCs w:val="28"/>
          <w:lang w:val="eu-ES" w:eastAsia="vi-VN"/>
        </w:rPr>
        <w:lastRenderedPageBreak/>
        <w:t xml:space="preserve">sung yêu cầu công khai thông tin bất thường </w:t>
      </w:r>
      <w:r w:rsidR="00036A0B" w:rsidRPr="00225199">
        <w:rPr>
          <w:rFonts w:ascii="Times New Roman" w:eastAsia="Times New Roman" w:hAnsi="Times New Roman" w:cs="Times New Roman"/>
          <w:sz w:val="28"/>
          <w:szCs w:val="28"/>
          <w:lang w:val="eu-ES" w:eastAsia="vi-VN"/>
        </w:rPr>
        <w:t>đồng thời giao Bộ Tài chính hướng dẫn cụ thể.</w:t>
      </w:r>
    </w:p>
    <w:p w14:paraId="4F52281E" w14:textId="77777777" w:rsidR="008E0906" w:rsidRPr="00225199" w:rsidRDefault="008E0906" w:rsidP="00B17B50">
      <w:pPr>
        <w:pStyle w:val="BodyTextIndent"/>
        <w:tabs>
          <w:tab w:val="left" w:pos="567"/>
        </w:tabs>
        <w:spacing w:before="120"/>
        <w:ind w:firstLine="567"/>
        <w:rPr>
          <w:rFonts w:ascii="Times New Roman" w:hAnsi="Times New Roman"/>
          <w:sz w:val="28"/>
          <w:szCs w:val="28"/>
          <w:lang w:val="eu-ES" w:eastAsia="vi-VN"/>
        </w:rPr>
      </w:pPr>
      <w:r w:rsidRPr="00225199">
        <w:rPr>
          <w:rFonts w:ascii="Times New Roman" w:hAnsi="Times New Roman"/>
          <w:sz w:val="28"/>
          <w:szCs w:val="28"/>
          <w:lang w:val="eu-ES" w:eastAsia="vi-VN"/>
        </w:rPr>
        <w:tab/>
        <w:t>- Về đề phòng hạn chế tổn thất</w:t>
      </w:r>
      <w:r w:rsidR="0055130A" w:rsidRPr="00225199">
        <w:rPr>
          <w:rFonts w:ascii="Times New Roman" w:hAnsi="Times New Roman"/>
          <w:sz w:val="28"/>
          <w:szCs w:val="28"/>
          <w:lang w:val="eu-ES" w:eastAsia="vi-VN"/>
        </w:rPr>
        <w:t xml:space="preserve"> và phòng, chố</w:t>
      </w:r>
      <w:r w:rsidR="009308BC" w:rsidRPr="00225199">
        <w:rPr>
          <w:rFonts w:ascii="Times New Roman" w:hAnsi="Times New Roman"/>
          <w:sz w:val="28"/>
          <w:szCs w:val="28"/>
          <w:lang w:val="eu-ES" w:eastAsia="vi-VN"/>
        </w:rPr>
        <w:t>ng gian lận bảo hiểm</w:t>
      </w:r>
      <w:r w:rsidRPr="00225199">
        <w:rPr>
          <w:rFonts w:ascii="Times New Roman" w:hAnsi="Times New Roman"/>
          <w:sz w:val="28"/>
          <w:szCs w:val="28"/>
          <w:lang w:val="eu-ES" w:eastAsia="vi-VN"/>
        </w:rPr>
        <w:t xml:space="preserve">: Bổ sung quy định về </w:t>
      </w:r>
      <w:r w:rsidR="009308BC" w:rsidRPr="00225199">
        <w:rPr>
          <w:rFonts w:ascii="Times New Roman" w:hAnsi="Times New Roman"/>
          <w:sz w:val="28"/>
          <w:szCs w:val="28"/>
          <w:lang w:val="eu-ES" w:eastAsia="vi-VN"/>
        </w:rPr>
        <w:t>n</w:t>
      </w:r>
      <w:r w:rsidRPr="00225199">
        <w:rPr>
          <w:rFonts w:ascii="Times New Roman" w:hAnsi="Times New Roman"/>
          <w:sz w:val="28"/>
          <w:szCs w:val="28"/>
          <w:lang w:val="eu-ES" w:eastAsia="vi-VN"/>
        </w:rPr>
        <w:t>ghĩa vụ của bên mua bảo hiểm và người được bảo hiểm khi xảy ra tổn thất, quy định về đề phòng, hạn chế tổn</w:t>
      </w:r>
      <w:r w:rsidR="009308BC" w:rsidRPr="00225199">
        <w:rPr>
          <w:rFonts w:ascii="Times New Roman" w:hAnsi="Times New Roman"/>
          <w:sz w:val="28"/>
          <w:szCs w:val="28"/>
          <w:lang w:val="eu-ES" w:eastAsia="vi-VN"/>
        </w:rPr>
        <w:t xml:space="preserve"> thất của doanh nghiệp bảo hiểm;</w:t>
      </w:r>
      <w:r w:rsidRPr="00225199">
        <w:rPr>
          <w:rFonts w:ascii="Times New Roman" w:hAnsi="Times New Roman"/>
          <w:sz w:val="28"/>
          <w:szCs w:val="28"/>
          <w:lang w:val="eu-ES" w:eastAsia="vi-VN"/>
        </w:rPr>
        <w:t xml:space="preserve"> Bổ sung quy định </w:t>
      </w:r>
      <w:r w:rsidRPr="00225199">
        <w:rPr>
          <w:rFonts w:ascii="Times New Roman" w:hAnsi="Times New Roman"/>
          <w:sz w:val="28"/>
          <w:szCs w:val="28"/>
          <w:lang w:val="eu-ES"/>
        </w:rPr>
        <w:t xml:space="preserve">doanh nghiệp bảo hiểm </w:t>
      </w:r>
      <w:r w:rsidRPr="00225199">
        <w:rPr>
          <w:rFonts w:ascii="Times New Roman" w:hAnsi="Times New Roman"/>
          <w:sz w:val="28"/>
          <w:szCs w:val="28"/>
          <w:lang w:val="eu-ES" w:eastAsia="vi-VN"/>
        </w:rPr>
        <w:t>có trách nhiệm xây dựng quy trình khai thác, thẩm định, bồi thường để xác định, đánh giá đầy đủ, chính xác các thông tin cần thiết về người được bảo hiểm, đối tượng được bảo hiểm, người thụ hưởng bảo hiểm, hồ sơ, tài liệu có liên quan trước khi có quyết định bảo hiểm, chi trả tiền/bồi thường bảo hiểm, phòng chống gian lận bảo hiểm, rửa tiền, tài trợ khủng bố.</w:t>
      </w:r>
    </w:p>
    <w:p w14:paraId="1DD9F006" w14:textId="77777777" w:rsidR="00BC3250" w:rsidRPr="00225199" w:rsidRDefault="000E7995" w:rsidP="00B17B50">
      <w:pPr>
        <w:shd w:val="clear" w:color="auto" w:fill="FFFFFF"/>
        <w:spacing w:before="120" w:after="0" w:line="240" w:lineRule="auto"/>
        <w:ind w:firstLine="567"/>
        <w:jc w:val="both"/>
        <w:rPr>
          <w:rFonts w:ascii="Times New Roman" w:eastAsia="Times New Roman" w:hAnsi="Times New Roman" w:cs="Times New Roman"/>
          <w:b/>
          <w:sz w:val="28"/>
          <w:szCs w:val="28"/>
          <w:lang w:val="eu-ES" w:eastAsia="vi-VN"/>
        </w:rPr>
      </w:pPr>
      <w:r w:rsidRPr="00225199">
        <w:rPr>
          <w:rFonts w:ascii="Times New Roman" w:eastAsia="Times New Roman" w:hAnsi="Times New Roman" w:cs="Times New Roman"/>
          <w:b/>
          <w:sz w:val="28"/>
          <w:szCs w:val="28"/>
          <w:lang w:val="eu-ES" w:eastAsia="vi-VN"/>
        </w:rPr>
        <w:t>4.</w:t>
      </w:r>
      <w:r w:rsidR="00BC3250" w:rsidRPr="00225199">
        <w:rPr>
          <w:rFonts w:ascii="Times New Roman" w:eastAsia="Times New Roman" w:hAnsi="Times New Roman" w:cs="Times New Roman"/>
          <w:b/>
          <w:sz w:val="28"/>
          <w:szCs w:val="28"/>
          <w:lang w:val="eu-ES" w:eastAsia="vi-VN"/>
        </w:rPr>
        <w:t xml:space="preserve"> Bảo hiểm vi mô</w:t>
      </w:r>
    </w:p>
    <w:p w14:paraId="4CD9E9F3" w14:textId="77777777" w:rsidR="00C30141" w:rsidRPr="00225199" w:rsidRDefault="0006609B"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rPr>
      </w:pPr>
      <w:r w:rsidRPr="00225199">
        <w:rPr>
          <w:rFonts w:ascii="Times New Roman" w:eastAsia="Times New Roman" w:hAnsi="Times New Roman" w:cs="Times New Roman"/>
          <w:sz w:val="28"/>
          <w:szCs w:val="28"/>
          <w:lang w:val="eu-ES" w:eastAsia="vi-VN"/>
        </w:rPr>
        <w:t>Bổ sung quy định về sản phẩm</w:t>
      </w:r>
      <w:r w:rsidR="00C96958" w:rsidRPr="00225199">
        <w:rPr>
          <w:rFonts w:ascii="Times New Roman" w:eastAsia="Times New Roman" w:hAnsi="Times New Roman" w:cs="Times New Roman"/>
          <w:sz w:val="28"/>
          <w:szCs w:val="28"/>
          <w:lang w:val="eu-ES" w:eastAsia="vi-VN"/>
        </w:rPr>
        <w:t xml:space="preserve"> bảo hiểm vi mô</w:t>
      </w:r>
      <w:r w:rsidRPr="00225199">
        <w:rPr>
          <w:rFonts w:ascii="Times New Roman" w:eastAsia="Times New Roman" w:hAnsi="Times New Roman" w:cs="Times New Roman"/>
          <w:sz w:val="28"/>
          <w:szCs w:val="28"/>
          <w:lang w:val="eu-ES" w:eastAsia="vi-VN"/>
        </w:rPr>
        <w:t xml:space="preserve">, </w:t>
      </w:r>
      <w:r w:rsidR="00CB2364" w:rsidRPr="00225199">
        <w:rPr>
          <w:rFonts w:ascii="Times New Roman" w:eastAsia="Times New Roman" w:hAnsi="Times New Roman" w:cs="Times New Roman"/>
          <w:sz w:val="28"/>
          <w:szCs w:val="28"/>
          <w:lang w:val="eu-ES" w:eastAsia="vi-VN"/>
        </w:rPr>
        <w:t xml:space="preserve">xây dựng, thiết kế, phát triển sản phẩm bảo hiểm vi mô, </w:t>
      </w:r>
      <w:r w:rsidRPr="00225199">
        <w:rPr>
          <w:rFonts w:ascii="Times New Roman" w:eastAsia="Times New Roman" w:hAnsi="Times New Roman" w:cs="Times New Roman"/>
          <w:sz w:val="28"/>
          <w:szCs w:val="28"/>
          <w:lang w:val="eu-ES" w:eastAsia="vi-VN"/>
        </w:rPr>
        <w:t>tổ chức cung cấp bảo hiểm vi mô</w:t>
      </w:r>
      <w:r w:rsidR="00CB2364" w:rsidRPr="00225199">
        <w:rPr>
          <w:rFonts w:ascii="Times New Roman" w:eastAsia="Times New Roman" w:hAnsi="Times New Roman" w:cs="Times New Roman"/>
          <w:sz w:val="28"/>
          <w:szCs w:val="28"/>
          <w:lang w:val="eu-ES" w:eastAsia="vi-VN"/>
        </w:rPr>
        <w:t xml:space="preserve">, nguyên tắc hoạt động của tổ chức tương hỗ cung cấp bảo hiểm vi mô </w:t>
      </w:r>
      <w:r w:rsidRPr="00225199">
        <w:rPr>
          <w:rFonts w:ascii="Times New Roman" w:eastAsia="Times New Roman" w:hAnsi="Times New Roman" w:cs="Times New Roman"/>
          <w:sz w:val="28"/>
          <w:szCs w:val="28"/>
          <w:lang w:val="eu-ES" w:eastAsia="vi-VN"/>
        </w:rPr>
        <w:t xml:space="preserve">để tạo hành lang pháp lý cho việc phát triển bảo hiểm vi mô. </w:t>
      </w:r>
      <w:r w:rsidR="00C30141" w:rsidRPr="00225199">
        <w:rPr>
          <w:rFonts w:ascii="Times New Roman" w:eastAsia="Times New Roman" w:hAnsi="Times New Roman" w:cs="Times New Roman"/>
          <w:sz w:val="28"/>
          <w:szCs w:val="28"/>
          <w:lang w:val="eu-ES"/>
        </w:rPr>
        <w:t>Quy định về bảo hiểm vi mô cũng đã được rà soát đảm bảo đáp ứng các Hiệp định song phương và đa phương có cam kết về kinh doanh bảo hiểm.</w:t>
      </w:r>
    </w:p>
    <w:p w14:paraId="5EF0EBF6" w14:textId="77777777" w:rsidR="0059282C" w:rsidRPr="00225199" w:rsidRDefault="000E7995" w:rsidP="00B17B50">
      <w:pPr>
        <w:shd w:val="clear" w:color="auto" w:fill="FFFFFF"/>
        <w:spacing w:before="120" w:after="0" w:line="240" w:lineRule="auto"/>
        <w:ind w:firstLine="567"/>
        <w:jc w:val="both"/>
        <w:rPr>
          <w:rFonts w:ascii="Times New Roman" w:eastAsia="Times New Roman" w:hAnsi="Times New Roman" w:cs="Times New Roman"/>
          <w:b/>
          <w:sz w:val="28"/>
          <w:szCs w:val="28"/>
          <w:lang w:val="eu-ES" w:eastAsia="vi-VN"/>
        </w:rPr>
      </w:pPr>
      <w:r w:rsidRPr="00225199">
        <w:rPr>
          <w:rFonts w:ascii="Times New Roman" w:eastAsia="Times New Roman" w:hAnsi="Times New Roman" w:cs="Times New Roman"/>
          <w:b/>
          <w:sz w:val="28"/>
          <w:szCs w:val="28"/>
          <w:lang w:val="eu-ES" w:eastAsia="vi-VN"/>
        </w:rPr>
        <w:t xml:space="preserve">5. </w:t>
      </w:r>
      <w:r w:rsidR="0059282C" w:rsidRPr="00225199">
        <w:rPr>
          <w:rFonts w:ascii="Times New Roman" w:eastAsia="Times New Roman" w:hAnsi="Times New Roman" w:cs="Times New Roman"/>
          <w:b/>
          <w:sz w:val="28"/>
          <w:szCs w:val="28"/>
          <w:lang w:val="eu-ES" w:eastAsia="vi-VN"/>
        </w:rPr>
        <w:t xml:space="preserve">Đại lý bảo hiểm, doanh nghiệp môi giới bảo hiểm, dịch vụ phụ trợ </w:t>
      </w:r>
      <w:r w:rsidR="0017248E" w:rsidRPr="00225199">
        <w:rPr>
          <w:rFonts w:ascii="Times New Roman" w:eastAsia="Times New Roman" w:hAnsi="Times New Roman" w:cs="Times New Roman"/>
          <w:b/>
          <w:sz w:val="28"/>
          <w:szCs w:val="28"/>
          <w:lang w:val="eu-ES" w:eastAsia="vi-VN"/>
        </w:rPr>
        <w:t>bảo hiểm</w:t>
      </w:r>
    </w:p>
    <w:p w14:paraId="5B9930A8" w14:textId="77777777" w:rsidR="0059282C" w:rsidRPr="00225199" w:rsidRDefault="0059282C"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đại lý bảo hiểm</w:t>
      </w:r>
      <w:r w:rsidR="00194478" w:rsidRPr="00225199">
        <w:rPr>
          <w:rFonts w:ascii="Times New Roman" w:eastAsia="Times New Roman" w:hAnsi="Times New Roman" w:cs="Times New Roman"/>
          <w:sz w:val="28"/>
          <w:szCs w:val="28"/>
          <w:lang w:val="eu-ES" w:eastAsia="vi-VN"/>
        </w:rPr>
        <w:t>: Sửa đổi, bổ sung quy định về đ</w:t>
      </w:r>
      <w:r w:rsidRPr="00225199">
        <w:rPr>
          <w:rFonts w:ascii="Times New Roman" w:eastAsia="Times New Roman" w:hAnsi="Times New Roman" w:cs="Times New Roman"/>
          <w:sz w:val="28"/>
          <w:szCs w:val="28"/>
          <w:lang w:val="eu-ES" w:eastAsia="vi-VN"/>
        </w:rPr>
        <w:t xml:space="preserve">iều kiện hoạt động đại lý bảo hiểm, </w:t>
      </w:r>
      <w:r w:rsidR="00194478" w:rsidRPr="00225199">
        <w:rPr>
          <w:rFonts w:ascii="Times New Roman" w:eastAsia="Times New Roman" w:hAnsi="Times New Roman" w:cs="Times New Roman"/>
          <w:sz w:val="28"/>
          <w:szCs w:val="28"/>
          <w:lang w:val="eu-ES" w:eastAsia="vi-VN"/>
        </w:rPr>
        <w:t>q</w:t>
      </w:r>
      <w:r w:rsidRPr="00225199">
        <w:rPr>
          <w:rFonts w:ascii="Times New Roman" w:eastAsia="Times New Roman" w:hAnsi="Times New Roman" w:cs="Times New Roman"/>
          <w:sz w:val="28"/>
          <w:szCs w:val="28"/>
          <w:lang w:val="eu-ES" w:eastAsia="vi-VN"/>
        </w:rPr>
        <w:t xml:space="preserve">uyền và nghĩa vụ của </w:t>
      </w:r>
      <w:r w:rsidR="00716DDD" w:rsidRPr="00225199">
        <w:rPr>
          <w:rFonts w:ascii="Times New Roman" w:eastAsia="Times New Roman" w:hAnsi="Times New Roman" w:cs="Times New Roman"/>
          <w:sz w:val="28"/>
          <w:szCs w:val="28"/>
          <w:lang w:val="eu-ES"/>
        </w:rPr>
        <w:t xml:space="preserve">doanh nghiệp </w:t>
      </w:r>
      <w:r w:rsidR="001C4315" w:rsidRPr="00225199">
        <w:rPr>
          <w:rFonts w:ascii="Times New Roman" w:eastAsia="Times New Roman" w:hAnsi="Times New Roman" w:cs="Times New Roman"/>
          <w:sz w:val="28"/>
          <w:szCs w:val="28"/>
          <w:lang w:val="eu-ES"/>
        </w:rPr>
        <w:t>bảo hiểm</w:t>
      </w:r>
      <w:r w:rsidR="00194478" w:rsidRPr="00225199">
        <w:rPr>
          <w:rFonts w:ascii="Times New Roman" w:eastAsia="Times New Roman" w:hAnsi="Times New Roman" w:cs="Times New Roman"/>
          <w:sz w:val="28"/>
          <w:szCs w:val="28"/>
          <w:lang w:val="eu-ES" w:eastAsia="vi-VN"/>
        </w:rPr>
        <w:t xml:space="preserve">, của đại lý bảo hiểm; </w:t>
      </w:r>
      <w:r w:rsidRPr="00225199">
        <w:rPr>
          <w:rFonts w:ascii="Times New Roman" w:eastAsia="Times New Roman" w:hAnsi="Times New Roman" w:cs="Times New Roman"/>
          <w:sz w:val="28"/>
          <w:szCs w:val="28"/>
          <w:lang w:val="eu-ES" w:eastAsia="vi-VN"/>
        </w:rPr>
        <w:t>nguyên tắc hoạt động của đại lý, những điều đ</w:t>
      </w:r>
      <w:r w:rsidR="00194478" w:rsidRPr="00225199">
        <w:rPr>
          <w:rFonts w:ascii="Times New Roman" w:eastAsia="Times New Roman" w:hAnsi="Times New Roman" w:cs="Times New Roman"/>
          <w:sz w:val="28"/>
          <w:szCs w:val="28"/>
          <w:lang w:val="eu-ES" w:eastAsia="vi-VN"/>
        </w:rPr>
        <w:t>ại lý bảo hiểm không được làm, c</w:t>
      </w:r>
      <w:r w:rsidRPr="00225199">
        <w:rPr>
          <w:rFonts w:ascii="Times New Roman" w:eastAsia="Times New Roman" w:hAnsi="Times New Roman" w:cs="Times New Roman"/>
          <w:sz w:val="28"/>
          <w:szCs w:val="28"/>
          <w:lang w:val="eu-ES" w:eastAsia="vi-VN"/>
        </w:rPr>
        <w:t>hứng chỉ đại lý bảo hiểm.</w:t>
      </w:r>
      <w:r w:rsidRPr="00225199">
        <w:rPr>
          <w:rFonts w:ascii="Times New Roman" w:eastAsia="Times New Roman" w:hAnsi="Times New Roman" w:cs="Times New Roman"/>
          <w:bCs/>
          <w:iCs/>
          <w:sz w:val="28"/>
          <w:szCs w:val="28"/>
          <w:lang w:val="eu-ES"/>
        </w:rPr>
        <w:t xml:space="preserve"> </w:t>
      </w:r>
    </w:p>
    <w:p w14:paraId="1EEC7347" w14:textId="77777777" w:rsidR="0059282C" w:rsidRPr="00225199" w:rsidRDefault="0059282C"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doanh nghiệp môi giới bảo hiểm: Bổ sung khái niệm hoạt động môi giới bảo hiểm (môi giới bảo hiểm gốc, môi giới tái bảo hiểm), quyền của doanh nghiệp môi giới bảo hiểm, nguyên tắc hoạt động môi giới bảo hiểm</w:t>
      </w:r>
      <w:r w:rsidR="003D22CA" w:rsidRPr="00225199">
        <w:rPr>
          <w:rFonts w:ascii="Times New Roman" w:eastAsia="Times New Roman" w:hAnsi="Times New Roman" w:cs="Times New Roman"/>
          <w:sz w:val="28"/>
          <w:szCs w:val="28"/>
          <w:lang w:val="eu-ES" w:eastAsia="vi-VN"/>
        </w:rPr>
        <w:t>,..</w:t>
      </w:r>
      <w:r w:rsidRPr="00225199">
        <w:rPr>
          <w:rFonts w:ascii="Times New Roman" w:eastAsia="Times New Roman" w:hAnsi="Times New Roman" w:cs="Times New Roman"/>
          <w:sz w:val="28"/>
          <w:szCs w:val="28"/>
          <w:lang w:val="eu-ES" w:eastAsia="vi-VN"/>
        </w:rPr>
        <w:t>.</w:t>
      </w:r>
    </w:p>
    <w:p w14:paraId="700F20E3" w14:textId="77777777" w:rsidR="0028006E" w:rsidRPr="00225199" w:rsidRDefault="000E7995" w:rsidP="00B17B50">
      <w:pPr>
        <w:shd w:val="clear" w:color="auto" w:fill="FFFFFF"/>
        <w:spacing w:before="120" w:after="0" w:line="240" w:lineRule="auto"/>
        <w:ind w:firstLine="567"/>
        <w:jc w:val="both"/>
        <w:rPr>
          <w:rFonts w:ascii="Times New Roman" w:eastAsia="Times New Roman" w:hAnsi="Times New Roman" w:cs="Times New Roman"/>
          <w:b/>
          <w:sz w:val="28"/>
          <w:szCs w:val="28"/>
          <w:lang w:val="eu-ES" w:eastAsia="vi-VN"/>
        </w:rPr>
      </w:pPr>
      <w:r w:rsidRPr="00225199">
        <w:rPr>
          <w:rFonts w:ascii="Times New Roman" w:eastAsia="Times New Roman" w:hAnsi="Times New Roman" w:cs="Times New Roman"/>
          <w:b/>
          <w:sz w:val="28"/>
          <w:szCs w:val="28"/>
          <w:lang w:val="eu-ES" w:eastAsia="vi-VN"/>
        </w:rPr>
        <w:t>6.</w:t>
      </w:r>
      <w:r w:rsidR="0028006E" w:rsidRPr="00225199">
        <w:rPr>
          <w:rFonts w:ascii="Times New Roman" w:eastAsia="Times New Roman" w:hAnsi="Times New Roman" w:cs="Times New Roman"/>
          <w:b/>
          <w:sz w:val="28"/>
          <w:szCs w:val="28"/>
          <w:lang w:val="eu-ES" w:eastAsia="vi-VN"/>
        </w:rPr>
        <w:t xml:space="preserve"> Quản lý </w:t>
      </w:r>
      <w:r w:rsidR="009D1B2B" w:rsidRPr="00225199">
        <w:rPr>
          <w:rFonts w:ascii="Times New Roman" w:eastAsia="Times New Roman" w:hAnsi="Times New Roman" w:cs="Times New Roman"/>
          <w:b/>
          <w:sz w:val="28"/>
          <w:szCs w:val="28"/>
          <w:lang w:val="eu-ES" w:eastAsia="vi-VN"/>
        </w:rPr>
        <w:t>nhà nước về kinh doanh bảo hiểm</w:t>
      </w:r>
    </w:p>
    <w:p w14:paraId="0F6DAA37" w14:textId="77777777" w:rsidR="0028006E" w:rsidRPr="00225199" w:rsidRDefault="0028006E"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cơ quan quản lý nhà nước về kinh doanh bảo hiểm:</w:t>
      </w:r>
      <w:r w:rsidR="00890105" w:rsidRPr="00225199">
        <w:rPr>
          <w:rFonts w:ascii="Times New Roman" w:eastAsia="Times New Roman" w:hAnsi="Times New Roman" w:cs="Times New Roman"/>
          <w:sz w:val="28"/>
          <w:szCs w:val="28"/>
          <w:lang w:val="eu-ES" w:eastAsia="vi-VN"/>
        </w:rPr>
        <w:t xml:space="preserve"> </w:t>
      </w:r>
      <w:r w:rsidR="00585228" w:rsidRPr="00225199">
        <w:rPr>
          <w:rFonts w:ascii="Times New Roman" w:eastAsia="Times New Roman" w:hAnsi="Times New Roman" w:cs="Times New Roman"/>
          <w:sz w:val="28"/>
          <w:szCs w:val="28"/>
          <w:lang w:val="eu-ES" w:eastAsia="vi-VN"/>
        </w:rPr>
        <w:t>S</w:t>
      </w:r>
      <w:r w:rsidR="00BB25A1" w:rsidRPr="00225199">
        <w:rPr>
          <w:rFonts w:ascii="Times New Roman" w:eastAsia="Times New Roman" w:hAnsi="Times New Roman" w:cs="Times New Roman"/>
          <w:sz w:val="28"/>
          <w:szCs w:val="28"/>
          <w:lang w:val="eu-ES"/>
        </w:rPr>
        <w:t xml:space="preserve">ửa đổi theo hướng gộp quy định về nội dung quản lý nhà nước và cơ quan quản lý nhà nước; bổ sung nhiệm vụ, quyền hạn của Bộ Tài chính trong quản lý, giám sát, thanh tra, xử lý vi phạm pháp luật về hoạt động kinh doanh bảo hiểm. </w:t>
      </w:r>
    </w:p>
    <w:p w14:paraId="7D27BC4B" w14:textId="77777777" w:rsidR="0028006E" w:rsidRPr="00225199" w:rsidRDefault="0028006E"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Về cơ chế phối hợp trong quản lý nhà nước:</w:t>
      </w:r>
      <w:r w:rsidR="00AE1C6B" w:rsidRPr="00225199">
        <w:rPr>
          <w:rFonts w:ascii="Times New Roman" w:eastAsia="Times New Roman" w:hAnsi="Times New Roman" w:cs="Times New Roman"/>
          <w:sz w:val="28"/>
          <w:szCs w:val="28"/>
          <w:lang w:val="eu-ES" w:eastAsia="vi-VN"/>
        </w:rPr>
        <w:t xml:space="preserve"> </w:t>
      </w:r>
      <w:r w:rsidR="00AE1C6B" w:rsidRPr="00225199">
        <w:rPr>
          <w:rFonts w:ascii="Times New Roman" w:eastAsia="Times New Roman" w:hAnsi="Times New Roman" w:cs="Times New Roman"/>
          <w:sz w:val="28"/>
          <w:szCs w:val="28"/>
          <w:lang w:val="eu-ES"/>
        </w:rPr>
        <w:t>Bổ sung quy định Bộ Tài chính phối hợp với các cơ quan quản lý bảo hiểm nước ngoài trong việc phối hợp quản lý, giám sát, thanh tra, kiểm tra đối với các chi nhánh của doanh nghiệp bảo hiểm nước ngoài tại Việt Nam;</w:t>
      </w:r>
      <w:r w:rsidR="00B63665" w:rsidRPr="00225199">
        <w:rPr>
          <w:rFonts w:ascii="Times New Roman" w:eastAsia="Times New Roman" w:hAnsi="Times New Roman" w:cs="Times New Roman"/>
          <w:sz w:val="28"/>
          <w:szCs w:val="28"/>
          <w:lang w:val="eu-ES"/>
        </w:rPr>
        <w:t xml:space="preserve"> </w:t>
      </w:r>
      <w:r w:rsidR="00AE1C6B" w:rsidRPr="00225199">
        <w:rPr>
          <w:rFonts w:ascii="Times New Roman" w:eastAsia="Times New Roman" w:hAnsi="Times New Roman" w:cs="Times New Roman"/>
          <w:sz w:val="28"/>
          <w:szCs w:val="28"/>
          <w:lang w:val="eu-ES"/>
        </w:rPr>
        <w:t>thiết lập cơ chế chia sẻ thông tin quản lý, giám sát cùng với Ngân hàng Nhà nước Việt Nam và các bộ, ngành khác có liên quan đến hoạt động kinh doanh bảo hiểm.</w:t>
      </w:r>
    </w:p>
    <w:p w14:paraId="786F91EA" w14:textId="77777777" w:rsidR="0028006E" w:rsidRPr="00225199" w:rsidRDefault="000E7995" w:rsidP="00B17B50">
      <w:pPr>
        <w:shd w:val="clear" w:color="auto" w:fill="FFFFFF"/>
        <w:spacing w:before="120" w:after="0" w:line="240" w:lineRule="auto"/>
        <w:ind w:firstLine="567"/>
        <w:jc w:val="both"/>
        <w:rPr>
          <w:rFonts w:ascii="Times New Roman" w:eastAsia="Times New Roman" w:hAnsi="Times New Roman" w:cs="Times New Roman"/>
          <w:b/>
          <w:sz w:val="28"/>
          <w:szCs w:val="28"/>
          <w:lang w:val="eu-ES" w:eastAsia="vi-VN"/>
        </w:rPr>
      </w:pPr>
      <w:r w:rsidRPr="00225199">
        <w:rPr>
          <w:rFonts w:ascii="Times New Roman" w:eastAsia="Times New Roman" w:hAnsi="Times New Roman" w:cs="Times New Roman"/>
          <w:b/>
          <w:sz w:val="28"/>
          <w:szCs w:val="28"/>
          <w:lang w:val="eu-ES" w:eastAsia="vi-VN"/>
        </w:rPr>
        <w:t>7.</w:t>
      </w:r>
      <w:r w:rsidR="00640085" w:rsidRPr="00225199">
        <w:rPr>
          <w:rFonts w:ascii="Times New Roman" w:eastAsia="Times New Roman" w:hAnsi="Times New Roman" w:cs="Times New Roman"/>
          <w:b/>
          <w:sz w:val="28"/>
          <w:szCs w:val="28"/>
          <w:lang w:val="eu-ES" w:eastAsia="vi-VN"/>
        </w:rPr>
        <w:t xml:space="preserve"> Điều khoản thi hành</w:t>
      </w:r>
    </w:p>
    <w:p w14:paraId="6B3DA3D5" w14:textId="77777777" w:rsidR="00F72663" w:rsidRPr="00225199" w:rsidRDefault="00F72663"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lastRenderedPageBreak/>
        <w:t xml:space="preserve">- Về chuyển tiếp: Để tạo điều kiện cho doanh nghiệp bảo hiểm, doanh nghiệp tái bảo hiểm hoàn thiện hệ thống, đào tạo cán bộ, </w:t>
      </w:r>
      <w:r w:rsidR="00E76942" w:rsidRPr="00225199">
        <w:rPr>
          <w:rFonts w:ascii="Times New Roman" w:eastAsia="Times New Roman" w:hAnsi="Times New Roman" w:cs="Times New Roman"/>
          <w:sz w:val="28"/>
          <w:szCs w:val="28"/>
          <w:lang w:val="eu-ES" w:eastAsia="vi-VN"/>
        </w:rPr>
        <w:t>Luật Kinh doanh bảo hiểm</w:t>
      </w:r>
      <w:r w:rsidRPr="00225199">
        <w:rPr>
          <w:rFonts w:ascii="Times New Roman" w:eastAsia="Times New Roman" w:hAnsi="Times New Roman" w:cs="Times New Roman"/>
          <w:sz w:val="28"/>
          <w:szCs w:val="28"/>
          <w:lang w:val="eu-ES" w:eastAsia="vi-VN"/>
        </w:rPr>
        <w:t xml:space="preserve"> quy định:</w:t>
      </w:r>
    </w:p>
    <w:p w14:paraId="36C31CE3" w14:textId="77777777" w:rsidR="00B242F4" w:rsidRPr="00225199" w:rsidRDefault="00D027B5"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 </w:t>
      </w:r>
      <w:r w:rsidR="00F72663" w:rsidRPr="00225199">
        <w:rPr>
          <w:rFonts w:ascii="Times New Roman" w:eastAsia="Times New Roman" w:hAnsi="Times New Roman" w:cs="Times New Roman"/>
          <w:sz w:val="28"/>
          <w:szCs w:val="28"/>
          <w:lang w:val="eu-ES" w:eastAsia="vi-VN"/>
        </w:rPr>
        <w:t xml:space="preserve">(i) </w:t>
      </w:r>
      <w:r w:rsidR="00B242F4" w:rsidRPr="00225199">
        <w:rPr>
          <w:rFonts w:ascii="Times New Roman" w:eastAsia="Times New Roman" w:hAnsi="Times New Roman" w:cs="Times New Roman"/>
          <w:sz w:val="28"/>
          <w:szCs w:val="28"/>
          <w:lang w:val="eu-ES" w:eastAsia="vi-VN"/>
        </w:rPr>
        <w:t>Sau 5 năm kể từ ngày Luật Kinh doanh bảo hiểm có hiệu lực, doanh nghiệp bảo hiểm, doanh nghiệp tái bảo hiểm, chi nhánh nước ngoài phải áp dụng các quy định về vốn, khả năng thanh toán</w:t>
      </w:r>
      <w:r w:rsidR="000D54BE" w:rsidRPr="00225199">
        <w:rPr>
          <w:rFonts w:ascii="Times New Roman" w:eastAsia="Times New Roman" w:hAnsi="Times New Roman" w:cs="Times New Roman"/>
          <w:sz w:val="28"/>
          <w:szCs w:val="28"/>
          <w:lang w:val="eu-ES" w:eastAsia="vi-VN"/>
        </w:rPr>
        <w:t>, đầu tư</w:t>
      </w:r>
      <w:r w:rsidR="00B242F4" w:rsidRPr="00225199">
        <w:rPr>
          <w:rFonts w:ascii="Times New Roman" w:eastAsia="Times New Roman" w:hAnsi="Times New Roman" w:cs="Times New Roman"/>
          <w:sz w:val="28"/>
          <w:szCs w:val="28"/>
          <w:lang w:val="eu-ES" w:eastAsia="vi-VN"/>
        </w:rPr>
        <w:t>.</w:t>
      </w:r>
    </w:p>
    <w:p w14:paraId="763809B4" w14:textId="77777777" w:rsidR="00E76942" w:rsidRPr="00225199" w:rsidRDefault="00B242F4"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 xml:space="preserve">(ii) </w:t>
      </w:r>
      <w:r w:rsidR="00E76942" w:rsidRPr="00225199">
        <w:rPr>
          <w:rFonts w:ascii="Times New Roman" w:eastAsia="Times New Roman" w:hAnsi="Times New Roman" w:cs="Times New Roman"/>
          <w:sz w:val="28"/>
          <w:szCs w:val="28"/>
          <w:lang w:val="eu-ES" w:eastAsia="vi-VN"/>
        </w:rPr>
        <w:t>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14:paraId="5ED9250A" w14:textId="77777777" w:rsidR="00E76942" w:rsidRPr="00225199" w:rsidRDefault="00E76942"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(ii</w:t>
      </w:r>
      <w:r w:rsidR="0026747A" w:rsidRPr="00225199">
        <w:rPr>
          <w:rFonts w:ascii="Times New Roman" w:eastAsia="Times New Roman" w:hAnsi="Times New Roman" w:cs="Times New Roman"/>
          <w:sz w:val="28"/>
          <w:szCs w:val="28"/>
          <w:lang w:val="eu-ES" w:eastAsia="vi-VN"/>
        </w:rPr>
        <w:t>i</w:t>
      </w:r>
      <w:r w:rsidRPr="00225199">
        <w:rPr>
          <w:rFonts w:ascii="Times New Roman" w:eastAsia="Times New Roman" w:hAnsi="Times New Roman" w:cs="Times New Roman"/>
          <w:sz w:val="28"/>
          <w:szCs w:val="28"/>
          <w:lang w:val="eu-ES" w:eastAsia="vi-VN"/>
        </w:rPr>
        <w:t xml:space="preserve">) Chứng chỉ đại lý bảo hiểm được cấp trước ngày Luật này có hiệu lực được tiếp tục sử dụng đến hết ngày 31 tháng 12 năm 2025. Bộ Tài chính quy định chi tiết việc chuyển đổi chứng chỉ đại lý bảo hiểm được cấp trước ngày Luật này có hiệu lực sang chứng chỉ đại lý bảo hiểm theo quy định của Luật này. </w:t>
      </w:r>
    </w:p>
    <w:p w14:paraId="4B6EEB24" w14:textId="77777777" w:rsidR="00E76942" w:rsidRPr="00225199" w:rsidRDefault="00E76942"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eastAsia="vi-VN"/>
        </w:rPr>
      </w:pPr>
      <w:r w:rsidRPr="00225199">
        <w:rPr>
          <w:rFonts w:ascii="Times New Roman" w:eastAsia="Times New Roman" w:hAnsi="Times New Roman" w:cs="Times New Roman"/>
          <w:sz w:val="28"/>
          <w:szCs w:val="28"/>
          <w:lang w:val="eu-ES" w:eastAsia="vi-VN"/>
        </w:rPr>
        <w:t>(i</w:t>
      </w:r>
      <w:r w:rsidR="00F20C07" w:rsidRPr="00225199">
        <w:rPr>
          <w:rFonts w:ascii="Times New Roman" w:eastAsia="Times New Roman" w:hAnsi="Times New Roman" w:cs="Times New Roman"/>
          <w:sz w:val="28"/>
          <w:szCs w:val="28"/>
          <w:lang w:val="eu-ES" w:eastAsia="vi-VN"/>
        </w:rPr>
        <w:t>v</w:t>
      </w:r>
      <w:r w:rsidRPr="00225199">
        <w:rPr>
          <w:rFonts w:ascii="Times New Roman" w:eastAsia="Times New Roman" w:hAnsi="Times New Roman" w:cs="Times New Roman"/>
          <w:sz w:val="28"/>
          <w:szCs w:val="28"/>
          <w:lang w:val="eu-ES" w:eastAsia="vi-VN"/>
        </w:rPr>
        <w:t>) Chứng chỉ bảo hiểm, chứng chỉ môi giới bảo hiểm, chứng chỉ về phụ trợ bảo hiểm được cấp trước ngày Luật này có hiệu lực được tiếp tục sử dụng.</w:t>
      </w:r>
    </w:p>
    <w:p w14:paraId="793F9D3D" w14:textId="77777777" w:rsidR="00907272" w:rsidRPr="00225199" w:rsidRDefault="00E76942" w:rsidP="00B17B50">
      <w:pPr>
        <w:shd w:val="clear" w:color="auto" w:fill="FFFFFF"/>
        <w:spacing w:before="120" w:after="0" w:line="240" w:lineRule="auto"/>
        <w:ind w:firstLine="567"/>
        <w:jc w:val="both"/>
        <w:rPr>
          <w:rFonts w:ascii="Times New Roman" w:eastAsia="Times New Roman" w:hAnsi="Times New Roman" w:cs="Times New Roman"/>
          <w:sz w:val="28"/>
          <w:szCs w:val="28"/>
          <w:lang w:val="eu-ES"/>
        </w:rPr>
      </w:pPr>
      <w:r w:rsidRPr="00225199">
        <w:rPr>
          <w:rFonts w:ascii="Times New Roman" w:eastAsia="Times New Roman" w:hAnsi="Times New Roman" w:cs="Times New Roman"/>
          <w:sz w:val="28"/>
          <w:szCs w:val="28"/>
          <w:lang w:val="eu-ES" w:eastAsia="vi-VN"/>
        </w:rPr>
        <w:t>(v) Kể từ ngày 01 tháng 01 năm 2023, doanh nghiệp bảo hiểm, chi nhánh doanh nghiệp bảo hiểm phi nhân thọ nước ngoài dừng trích nộp Quỹ bảo vệ người được bảo hiểm.</w:t>
      </w:r>
    </w:p>
    <w:p w14:paraId="18803336" w14:textId="77777777" w:rsidR="00E3288B" w:rsidRPr="00225199" w:rsidRDefault="0028006E"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eastAsia="Times New Roman" w:hAnsi="Times New Roman" w:cs="Times New Roman"/>
          <w:sz w:val="28"/>
          <w:szCs w:val="28"/>
          <w:lang w:val="eu-ES" w:eastAsia="vi-VN"/>
        </w:rPr>
        <w:t>- Về hiệu lực thi hành:</w:t>
      </w:r>
      <w:r w:rsidR="000A5A49" w:rsidRPr="00225199">
        <w:rPr>
          <w:rFonts w:ascii="Times New Roman" w:eastAsia="Times New Roman" w:hAnsi="Times New Roman" w:cs="Times New Roman"/>
          <w:sz w:val="28"/>
          <w:szCs w:val="28"/>
          <w:lang w:val="eu-ES" w:eastAsia="vi-VN"/>
        </w:rPr>
        <w:t xml:space="preserve"> </w:t>
      </w:r>
      <w:r w:rsidR="00F70EB6" w:rsidRPr="00225199">
        <w:rPr>
          <w:rFonts w:ascii="Times New Roman" w:eastAsia="Times New Roman" w:hAnsi="Times New Roman" w:cs="Times New Roman"/>
          <w:sz w:val="28"/>
          <w:szCs w:val="28"/>
          <w:lang w:val="eu-ES"/>
        </w:rPr>
        <w:t xml:space="preserve">Luật </w:t>
      </w:r>
      <w:r w:rsidR="00E76942" w:rsidRPr="00225199">
        <w:rPr>
          <w:rFonts w:ascii="Times New Roman" w:eastAsia="Times New Roman" w:hAnsi="Times New Roman" w:cs="Times New Roman"/>
          <w:sz w:val="28"/>
          <w:szCs w:val="28"/>
          <w:lang w:val="eu-ES"/>
        </w:rPr>
        <w:t>Kinh doanh bảo hiểm</w:t>
      </w:r>
      <w:r w:rsidR="00F70EB6" w:rsidRPr="00225199">
        <w:rPr>
          <w:rFonts w:ascii="Times New Roman" w:eastAsia="Times New Roman" w:hAnsi="Times New Roman" w:cs="Times New Roman"/>
          <w:sz w:val="28"/>
          <w:szCs w:val="28"/>
          <w:lang w:val="eu-ES"/>
        </w:rPr>
        <w:t xml:space="preserve"> có hiệu lực thi hành kể từ ngày 01 tháng 0</w:t>
      </w:r>
      <w:r w:rsidR="00E76942" w:rsidRPr="00225199">
        <w:rPr>
          <w:rFonts w:ascii="Times New Roman" w:eastAsia="Times New Roman" w:hAnsi="Times New Roman" w:cs="Times New Roman"/>
          <w:sz w:val="28"/>
          <w:szCs w:val="28"/>
          <w:lang w:val="eu-ES"/>
        </w:rPr>
        <w:t>1</w:t>
      </w:r>
      <w:r w:rsidR="0087694E" w:rsidRPr="00225199">
        <w:rPr>
          <w:rFonts w:ascii="Times New Roman" w:eastAsia="Times New Roman" w:hAnsi="Times New Roman" w:cs="Times New Roman"/>
          <w:sz w:val="28"/>
          <w:szCs w:val="28"/>
          <w:lang w:val="eu-ES"/>
        </w:rPr>
        <w:t xml:space="preserve"> năm 2023</w:t>
      </w:r>
      <w:r w:rsidR="00760140" w:rsidRPr="00225199">
        <w:rPr>
          <w:rFonts w:ascii="Times New Roman" w:hAnsi="Times New Roman" w:cs="Times New Roman"/>
          <w:kern w:val="28"/>
          <w:sz w:val="28"/>
          <w:szCs w:val="28"/>
          <w:lang w:val="eu-ES"/>
        </w:rPr>
        <w:t>.</w:t>
      </w:r>
    </w:p>
    <w:p w14:paraId="070B6B94" w14:textId="35392296" w:rsidR="009B77DD" w:rsidRPr="00225199" w:rsidRDefault="00581B7B" w:rsidP="00B17B50">
      <w:pPr>
        <w:shd w:val="clear" w:color="auto" w:fill="FFFFFF"/>
        <w:tabs>
          <w:tab w:val="left" w:pos="851"/>
        </w:tabs>
        <w:spacing w:before="120" w:after="0" w:line="240" w:lineRule="auto"/>
        <w:ind w:firstLine="567"/>
        <w:jc w:val="both"/>
        <w:rPr>
          <w:rFonts w:ascii="Times New Roman" w:hAnsi="Times New Roman" w:cs="Times New Roman"/>
          <w:b/>
          <w:kern w:val="28"/>
          <w:sz w:val="26"/>
          <w:szCs w:val="28"/>
          <w:lang w:val="eu-ES"/>
        </w:rPr>
      </w:pPr>
      <w:r>
        <w:rPr>
          <w:rFonts w:ascii="Times New Roman" w:hAnsi="Times New Roman" w:cs="Times New Roman"/>
          <w:b/>
          <w:kern w:val="28"/>
          <w:sz w:val="26"/>
          <w:szCs w:val="28"/>
          <w:lang w:val="eu-ES"/>
        </w:rPr>
        <w:t>I</w:t>
      </w:r>
      <w:r w:rsidR="009B77DD" w:rsidRPr="00225199">
        <w:rPr>
          <w:rFonts w:ascii="Times New Roman" w:hAnsi="Times New Roman" w:cs="Times New Roman"/>
          <w:b/>
          <w:kern w:val="28"/>
          <w:sz w:val="26"/>
          <w:szCs w:val="28"/>
          <w:lang w:val="eu-ES"/>
        </w:rPr>
        <w:t>V. TRIỂN KHAI HOẠT ĐỘNG THI HÀNH LUẬT</w:t>
      </w:r>
    </w:p>
    <w:p w14:paraId="5C2AD299" w14:textId="77777777" w:rsidR="00CC53CE" w:rsidRPr="00225199" w:rsidRDefault="00CC53CE" w:rsidP="00B17B50">
      <w:pPr>
        <w:shd w:val="clear" w:color="auto" w:fill="FFFFFF"/>
        <w:tabs>
          <w:tab w:val="left" w:pos="851"/>
        </w:tabs>
        <w:spacing w:before="120" w:after="0" w:line="240" w:lineRule="auto"/>
        <w:ind w:firstLine="567"/>
        <w:jc w:val="both"/>
        <w:rPr>
          <w:rFonts w:ascii="Times New Roman" w:hAnsi="Times New Roman" w:cs="Times New Roman"/>
          <w:b/>
          <w:kern w:val="28"/>
          <w:sz w:val="28"/>
          <w:szCs w:val="28"/>
          <w:lang w:val="eu-ES"/>
        </w:rPr>
      </w:pPr>
      <w:r w:rsidRPr="00225199">
        <w:rPr>
          <w:rFonts w:ascii="Times New Roman" w:hAnsi="Times New Roman" w:cs="Times New Roman"/>
          <w:b/>
          <w:kern w:val="28"/>
          <w:sz w:val="28"/>
          <w:szCs w:val="28"/>
          <w:lang w:val="eu-ES"/>
        </w:rPr>
        <w:t>1. Về ban hành văn bản hướng dẫn</w:t>
      </w:r>
    </w:p>
    <w:p w14:paraId="71DE1C82" w14:textId="77777777" w:rsidR="00472A06" w:rsidRPr="00225199" w:rsidRDefault="00372CEA"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 xml:space="preserve">Trong </w:t>
      </w:r>
      <w:r w:rsidR="00472A06" w:rsidRPr="00225199">
        <w:rPr>
          <w:rFonts w:ascii="Times New Roman" w:hAnsi="Times New Roman" w:cs="Times New Roman"/>
          <w:kern w:val="28"/>
          <w:sz w:val="28"/>
          <w:szCs w:val="28"/>
          <w:lang w:val="eu-ES"/>
        </w:rPr>
        <w:t>thời gian tới</w:t>
      </w:r>
      <w:r w:rsidRPr="00225199">
        <w:rPr>
          <w:rFonts w:ascii="Times New Roman" w:hAnsi="Times New Roman" w:cs="Times New Roman"/>
          <w:kern w:val="28"/>
          <w:sz w:val="28"/>
          <w:szCs w:val="28"/>
          <w:lang w:val="eu-ES"/>
        </w:rPr>
        <w:t xml:space="preserve">, Bộ </w:t>
      </w:r>
      <w:r w:rsidR="00E01DCB" w:rsidRPr="00225199">
        <w:rPr>
          <w:rFonts w:ascii="Times New Roman" w:hAnsi="Times New Roman" w:cs="Times New Roman"/>
          <w:kern w:val="28"/>
          <w:sz w:val="28"/>
          <w:szCs w:val="28"/>
          <w:lang w:val="eu-ES"/>
        </w:rPr>
        <w:t>Tài chính</w:t>
      </w:r>
      <w:r w:rsidRPr="00225199">
        <w:rPr>
          <w:rFonts w:ascii="Times New Roman" w:hAnsi="Times New Roman" w:cs="Times New Roman"/>
          <w:kern w:val="28"/>
          <w:sz w:val="28"/>
          <w:szCs w:val="28"/>
          <w:lang w:val="eu-ES"/>
        </w:rPr>
        <w:t xml:space="preserve"> sẽ phối hợp với các bộ, ngành liên quan chủ trì ban hành hoặc trình cấp có thẩm quyền ban hành các văn bản hướng dẫn </w:t>
      </w:r>
      <w:r w:rsidR="00472A06" w:rsidRPr="00225199">
        <w:rPr>
          <w:rFonts w:ascii="Times New Roman" w:hAnsi="Times New Roman" w:cs="Times New Roman"/>
          <w:kern w:val="28"/>
          <w:sz w:val="28"/>
          <w:szCs w:val="28"/>
          <w:lang w:val="eu-ES"/>
        </w:rPr>
        <w:t>Luật Kinh doanh bảo hiểm,</w:t>
      </w:r>
      <w:r w:rsidRPr="00225199">
        <w:rPr>
          <w:rFonts w:ascii="Times New Roman" w:hAnsi="Times New Roman" w:cs="Times New Roman"/>
          <w:kern w:val="28"/>
          <w:sz w:val="28"/>
          <w:szCs w:val="28"/>
          <w:lang w:val="eu-ES"/>
        </w:rPr>
        <w:t xml:space="preserve"> bao gồm: </w:t>
      </w:r>
    </w:p>
    <w:p w14:paraId="6BA020C7" w14:textId="77777777" w:rsidR="00B17B50" w:rsidRDefault="00BE2529"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- 0</w:t>
      </w:r>
      <w:r w:rsidR="003D22CA" w:rsidRPr="00225199">
        <w:rPr>
          <w:rFonts w:ascii="Times New Roman" w:hAnsi="Times New Roman" w:cs="Times New Roman"/>
          <w:kern w:val="28"/>
          <w:sz w:val="28"/>
          <w:szCs w:val="28"/>
          <w:lang w:val="eu-ES"/>
        </w:rPr>
        <w:t>3</w:t>
      </w:r>
      <w:r w:rsidR="00E8376A" w:rsidRPr="00225199">
        <w:rPr>
          <w:rFonts w:ascii="Times New Roman" w:hAnsi="Times New Roman" w:cs="Times New Roman"/>
          <w:kern w:val="28"/>
          <w:sz w:val="28"/>
          <w:szCs w:val="28"/>
          <w:lang w:val="eu-ES"/>
        </w:rPr>
        <w:t xml:space="preserve"> Nghị định của Chính phủ</w:t>
      </w:r>
      <w:r w:rsidR="00EE5D0D">
        <w:rPr>
          <w:rFonts w:ascii="Times New Roman" w:hAnsi="Times New Roman" w:cs="Times New Roman"/>
          <w:kern w:val="28"/>
          <w:sz w:val="28"/>
          <w:szCs w:val="28"/>
          <w:lang w:val="vi-VN"/>
        </w:rPr>
        <w:t>, gồm</w:t>
      </w:r>
      <w:r w:rsidR="00A33E24" w:rsidRPr="00225199">
        <w:rPr>
          <w:rFonts w:ascii="Times New Roman" w:hAnsi="Times New Roman" w:cs="Times New Roman"/>
          <w:kern w:val="28"/>
          <w:sz w:val="28"/>
          <w:szCs w:val="28"/>
          <w:lang w:val="eu-ES"/>
        </w:rPr>
        <w:t xml:space="preserve">: </w:t>
      </w:r>
    </w:p>
    <w:p w14:paraId="69D7CA7A" w14:textId="77777777" w:rsidR="00B17B50" w:rsidRPr="0016554A" w:rsidRDefault="00BE2529"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(i) Nghị định quy định chi tiết Luật Kinh doanh bảo hiểm</w:t>
      </w:r>
      <w:r w:rsidR="008D4091" w:rsidRPr="00225199">
        <w:rPr>
          <w:rFonts w:ascii="Times New Roman" w:hAnsi="Times New Roman" w:cs="Times New Roman"/>
          <w:kern w:val="28"/>
          <w:sz w:val="28"/>
          <w:szCs w:val="28"/>
          <w:lang w:val="eu-ES"/>
        </w:rPr>
        <w:t>, bao gồm cả nội dung quy định chi tiết khoản 2 Điều 88 Luật Kinh doanh bảo hiểm</w:t>
      </w:r>
      <w:r w:rsidRPr="00225199">
        <w:rPr>
          <w:rFonts w:ascii="Times New Roman" w:hAnsi="Times New Roman" w:cs="Times New Roman"/>
          <w:kern w:val="28"/>
          <w:sz w:val="28"/>
          <w:szCs w:val="28"/>
          <w:lang w:val="eu-ES"/>
        </w:rPr>
        <w:t xml:space="preserve"> (hiệu lực ngày 01/01/2023)</w:t>
      </w:r>
      <w:r w:rsidR="00EE5D0D">
        <w:rPr>
          <w:rFonts w:ascii="Times New Roman" w:hAnsi="Times New Roman" w:cs="Times New Roman"/>
          <w:kern w:val="28"/>
          <w:sz w:val="28"/>
          <w:szCs w:val="28"/>
          <w:lang w:val="vi-VN"/>
        </w:rPr>
        <w:t xml:space="preserve">; </w:t>
      </w:r>
    </w:p>
    <w:p w14:paraId="359EE353" w14:textId="77777777" w:rsidR="00B17B50" w:rsidRPr="0016554A" w:rsidRDefault="00BE2529"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(ii) Nghị định hướng dẫn triển khai bảo hiểm vi mô (hiệu lực ngày 01/01/2023);</w:t>
      </w:r>
      <w:r w:rsidR="00EE5D0D">
        <w:rPr>
          <w:rFonts w:ascii="Times New Roman" w:hAnsi="Times New Roman" w:cs="Times New Roman"/>
          <w:kern w:val="28"/>
          <w:sz w:val="28"/>
          <w:szCs w:val="28"/>
          <w:lang w:val="vi-VN"/>
        </w:rPr>
        <w:t xml:space="preserve"> </w:t>
      </w:r>
    </w:p>
    <w:p w14:paraId="24AF3223" w14:textId="2B83BFF2" w:rsidR="00711AA6" w:rsidRPr="00225199" w:rsidRDefault="00BE2529"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(iii) Nghị định quy định về bảo hiểm bắt buộc trách nhiệm dân sự của chủ xe cơ giới, bảo hiểm cháy, nổ bắt buộc, bảo hiểm bắt buộc trong hoạt động đầu tư xây dựng (hiệu lự</w:t>
      </w:r>
      <w:r w:rsidR="008D4091" w:rsidRPr="00225199">
        <w:rPr>
          <w:rFonts w:ascii="Times New Roman" w:hAnsi="Times New Roman" w:cs="Times New Roman"/>
          <w:kern w:val="28"/>
          <w:sz w:val="28"/>
          <w:szCs w:val="28"/>
          <w:lang w:val="eu-ES"/>
        </w:rPr>
        <w:t>c ngày 01/01/2023)</w:t>
      </w:r>
      <w:r w:rsidR="00711AA6" w:rsidRPr="00225199">
        <w:rPr>
          <w:rFonts w:ascii="Times New Roman" w:hAnsi="Times New Roman" w:cs="Times New Roman"/>
          <w:kern w:val="28"/>
          <w:sz w:val="28"/>
          <w:szCs w:val="28"/>
          <w:lang w:val="eu-ES"/>
        </w:rPr>
        <w:t>.</w:t>
      </w:r>
    </w:p>
    <w:p w14:paraId="5FEDA9C0" w14:textId="77777777" w:rsidR="0016554A" w:rsidRDefault="00472A06" w:rsidP="0016554A">
      <w:pPr>
        <w:shd w:val="clear" w:color="auto" w:fill="FFFFFF"/>
        <w:tabs>
          <w:tab w:val="left" w:pos="851"/>
        </w:tabs>
        <w:spacing w:before="120" w:after="0" w:line="240" w:lineRule="auto"/>
        <w:ind w:firstLine="567"/>
        <w:jc w:val="both"/>
        <w:rPr>
          <w:rFonts w:ascii="Times New Roman" w:hAnsi="Times New Roman"/>
          <w:sz w:val="28"/>
          <w:szCs w:val="28"/>
          <w:lang w:val="eu-ES"/>
        </w:rPr>
      </w:pPr>
      <w:r w:rsidRPr="00225199">
        <w:rPr>
          <w:rFonts w:ascii="Times New Roman" w:hAnsi="Times New Roman" w:cs="Times New Roman"/>
          <w:kern w:val="28"/>
          <w:sz w:val="28"/>
          <w:szCs w:val="28"/>
          <w:lang w:val="eu-ES"/>
        </w:rPr>
        <w:t xml:space="preserve">- 05 Thông tư </w:t>
      </w:r>
      <w:r w:rsidR="00B242F4" w:rsidRPr="00225199">
        <w:rPr>
          <w:rFonts w:ascii="Times New Roman" w:hAnsi="Times New Roman" w:cs="Times New Roman"/>
          <w:kern w:val="28"/>
          <w:sz w:val="28"/>
          <w:szCs w:val="28"/>
          <w:lang w:val="eu-ES"/>
        </w:rPr>
        <w:t xml:space="preserve">của </w:t>
      </w:r>
      <w:r w:rsidR="00BA6607" w:rsidRPr="00225199">
        <w:rPr>
          <w:rFonts w:ascii="Times New Roman" w:hAnsi="Times New Roman" w:cs="Times New Roman"/>
          <w:kern w:val="28"/>
          <w:sz w:val="28"/>
          <w:szCs w:val="28"/>
          <w:lang w:val="eu-ES"/>
        </w:rPr>
        <w:t xml:space="preserve">Bộ trưởng </w:t>
      </w:r>
      <w:r w:rsidR="00B242F4" w:rsidRPr="00225199">
        <w:rPr>
          <w:rFonts w:ascii="Times New Roman" w:hAnsi="Times New Roman" w:cs="Times New Roman"/>
          <w:kern w:val="28"/>
          <w:sz w:val="28"/>
          <w:szCs w:val="28"/>
          <w:lang w:val="eu-ES"/>
        </w:rPr>
        <w:t>Bộ Tài chín</w:t>
      </w:r>
      <w:r w:rsidR="00EE5D0D">
        <w:rPr>
          <w:rFonts w:ascii="Times New Roman" w:hAnsi="Times New Roman" w:cs="Times New Roman"/>
          <w:kern w:val="28"/>
          <w:sz w:val="28"/>
          <w:szCs w:val="28"/>
          <w:lang w:val="vi-VN"/>
        </w:rPr>
        <w:t>h gồm</w:t>
      </w:r>
      <w:r w:rsidR="00BA6607" w:rsidRPr="00225199">
        <w:rPr>
          <w:rFonts w:ascii="Times New Roman" w:hAnsi="Times New Roman" w:cs="Times New Roman"/>
          <w:kern w:val="28"/>
          <w:sz w:val="28"/>
          <w:szCs w:val="28"/>
          <w:lang w:val="eu-ES"/>
        </w:rPr>
        <w:t>:</w:t>
      </w:r>
      <w:r w:rsidR="00EE5D0D">
        <w:rPr>
          <w:rFonts w:ascii="Times New Roman" w:hAnsi="Times New Roman"/>
          <w:sz w:val="28"/>
          <w:szCs w:val="28"/>
          <w:lang w:val="vi-VN"/>
        </w:rPr>
        <w:t xml:space="preserve"> </w:t>
      </w:r>
    </w:p>
    <w:p w14:paraId="0B62E95B" w14:textId="3B962256" w:rsidR="00B17B50" w:rsidRPr="0016554A" w:rsidRDefault="00BA6607" w:rsidP="0016554A">
      <w:pPr>
        <w:shd w:val="clear" w:color="auto" w:fill="FFFFFF"/>
        <w:tabs>
          <w:tab w:val="left" w:pos="851"/>
        </w:tabs>
        <w:spacing w:before="120" w:after="0" w:line="240" w:lineRule="auto"/>
        <w:ind w:firstLine="567"/>
        <w:jc w:val="both"/>
        <w:rPr>
          <w:rFonts w:ascii="Times New Roman" w:hAnsi="Times New Roman"/>
          <w:sz w:val="28"/>
          <w:szCs w:val="28"/>
          <w:lang w:val="eu-ES"/>
        </w:rPr>
      </w:pPr>
      <w:bookmarkStart w:id="0" w:name="_GoBack"/>
      <w:bookmarkEnd w:id="0"/>
      <w:r w:rsidRPr="00225199">
        <w:rPr>
          <w:rFonts w:ascii="Times New Roman" w:hAnsi="Times New Roman"/>
          <w:sz w:val="28"/>
          <w:szCs w:val="28"/>
          <w:lang w:val="nl-NL"/>
        </w:rPr>
        <w:lastRenderedPageBreak/>
        <w:t>(ii) Thông tư quy định chi tiết về chứng chỉ bảo hiểm, chứng chỉ đại lý bảo hiểm, chứng chỉ môi giới bảo hiểm, chứng chỉ phụ trợ bảo hiểm (hiệu lực ngày 01/01/2023);</w:t>
      </w:r>
      <w:r w:rsidR="00EE5D0D">
        <w:rPr>
          <w:rFonts w:ascii="Times New Roman" w:hAnsi="Times New Roman"/>
          <w:sz w:val="28"/>
          <w:szCs w:val="28"/>
          <w:lang w:val="vi-VN"/>
        </w:rPr>
        <w:t xml:space="preserve"> </w:t>
      </w:r>
    </w:p>
    <w:p w14:paraId="2D12C6B0" w14:textId="77777777" w:rsidR="00B17B50" w:rsidRPr="0016554A" w:rsidRDefault="00BA6607" w:rsidP="00B17B50">
      <w:pPr>
        <w:shd w:val="clear" w:color="auto" w:fill="FFFFFF"/>
        <w:tabs>
          <w:tab w:val="left" w:pos="851"/>
        </w:tabs>
        <w:spacing w:before="120" w:after="0" w:line="240" w:lineRule="auto"/>
        <w:ind w:firstLine="567"/>
        <w:jc w:val="both"/>
        <w:rPr>
          <w:rFonts w:ascii="Times New Roman" w:hAnsi="Times New Roman"/>
          <w:sz w:val="28"/>
          <w:szCs w:val="28"/>
          <w:lang w:val="eu-ES"/>
        </w:rPr>
      </w:pPr>
      <w:r w:rsidRPr="00225199">
        <w:rPr>
          <w:rFonts w:ascii="Times New Roman" w:hAnsi="Times New Roman"/>
          <w:sz w:val="28"/>
          <w:szCs w:val="28"/>
          <w:lang w:val="nl-NL"/>
        </w:rPr>
        <w:t>(iii) Thông tư quy định chi tiết về kiểm soát nội bộ, kiểm toán nội bộ và quản trị rủi ro (hiệu lực ngày 01/01/2023);</w:t>
      </w:r>
      <w:r w:rsidR="00EE5D0D">
        <w:rPr>
          <w:rFonts w:ascii="Times New Roman" w:hAnsi="Times New Roman"/>
          <w:sz w:val="28"/>
          <w:szCs w:val="28"/>
          <w:lang w:val="vi-VN"/>
        </w:rPr>
        <w:t xml:space="preserve"> </w:t>
      </w:r>
    </w:p>
    <w:p w14:paraId="4486D212" w14:textId="77777777" w:rsidR="00B17B50" w:rsidRPr="0016554A" w:rsidRDefault="00BA6607" w:rsidP="00B17B50">
      <w:pPr>
        <w:shd w:val="clear" w:color="auto" w:fill="FFFFFF"/>
        <w:tabs>
          <w:tab w:val="left" w:pos="851"/>
        </w:tabs>
        <w:spacing w:before="120" w:after="0" w:line="240" w:lineRule="auto"/>
        <w:ind w:firstLine="567"/>
        <w:jc w:val="both"/>
        <w:rPr>
          <w:rFonts w:ascii="Times New Roman" w:hAnsi="Times New Roman"/>
          <w:sz w:val="28"/>
          <w:szCs w:val="28"/>
          <w:lang w:val="eu-ES"/>
        </w:rPr>
      </w:pPr>
      <w:r w:rsidRPr="00225199">
        <w:rPr>
          <w:rFonts w:ascii="Times New Roman" w:hAnsi="Times New Roman"/>
          <w:sz w:val="28"/>
          <w:szCs w:val="28"/>
          <w:lang w:val="nl-NL"/>
        </w:rPr>
        <w:t>(iv) Thông tư quy định chi tiết về kiểm soát nội bộ, kiểm toán nội bộ và quản trị rủi ro (hiệu lực ngày 01/01/2028);</w:t>
      </w:r>
      <w:r w:rsidR="00EE5D0D">
        <w:rPr>
          <w:rFonts w:ascii="Times New Roman" w:hAnsi="Times New Roman"/>
          <w:sz w:val="28"/>
          <w:szCs w:val="28"/>
          <w:lang w:val="vi-VN"/>
        </w:rPr>
        <w:t xml:space="preserve"> </w:t>
      </w:r>
    </w:p>
    <w:p w14:paraId="0CDAE191" w14:textId="0335C5BF" w:rsidR="00BA6607" w:rsidRPr="00225199" w:rsidRDefault="00BA6607" w:rsidP="00B17B50">
      <w:pPr>
        <w:shd w:val="clear" w:color="auto" w:fill="FFFFFF"/>
        <w:tabs>
          <w:tab w:val="left" w:pos="851"/>
        </w:tabs>
        <w:spacing w:before="120" w:after="0" w:line="240" w:lineRule="auto"/>
        <w:ind w:firstLine="567"/>
        <w:jc w:val="both"/>
        <w:rPr>
          <w:rFonts w:ascii="Times New Roman" w:hAnsi="Times New Roman"/>
          <w:sz w:val="28"/>
          <w:szCs w:val="28"/>
          <w:lang w:val="nl-NL"/>
        </w:rPr>
      </w:pPr>
      <w:r w:rsidRPr="00225199">
        <w:rPr>
          <w:rFonts w:ascii="Times New Roman" w:hAnsi="Times New Roman"/>
          <w:sz w:val="28"/>
          <w:szCs w:val="28"/>
          <w:lang w:val="nl-NL"/>
        </w:rPr>
        <w:t>(v) Thông tư quy định chi tiết về an toàn vốn (hiệu lực ngày 01/01/2028).</w:t>
      </w:r>
    </w:p>
    <w:p w14:paraId="440C1DAA" w14:textId="77777777" w:rsidR="00CC53CE" w:rsidRPr="00225199" w:rsidRDefault="00CC53CE" w:rsidP="00B17B50">
      <w:pPr>
        <w:shd w:val="clear" w:color="auto" w:fill="FFFFFF"/>
        <w:tabs>
          <w:tab w:val="left" w:pos="851"/>
        </w:tabs>
        <w:spacing w:before="120" w:after="0" w:line="240" w:lineRule="auto"/>
        <w:ind w:firstLine="567"/>
        <w:jc w:val="both"/>
        <w:rPr>
          <w:rFonts w:ascii="Times New Roman" w:hAnsi="Times New Roman" w:cs="Times New Roman"/>
          <w:b/>
          <w:kern w:val="28"/>
          <w:sz w:val="28"/>
          <w:szCs w:val="28"/>
          <w:lang w:val="eu-ES"/>
        </w:rPr>
      </w:pPr>
      <w:r w:rsidRPr="00225199">
        <w:rPr>
          <w:rFonts w:ascii="Times New Roman" w:hAnsi="Times New Roman" w:cs="Times New Roman"/>
          <w:b/>
          <w:kern w:val="28"/>
          <w:sz w:val="28"/>
          <w:szCs w:val="28"/>
          <w:lang w:val="eu-ES"/>
        </w:rPr>
        <w:t>2. Tổ chức quán triệt, phổ biến cho cán bộ, công chức, viên chức và người dân</w:t>
      </w:r>
    </w:p>
    <w:p w14:paraId="1FDAE01F" w14:textId="67548542" w:rsidR="00CC53CE" w:rsidRPr="00225199" w:rsidRDefault="00CC53CE"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 xml:space="preserve">Triển khai Luật </w:t>
      </w:r>
      <w:r w:rsidR="0065406E">
        <w:rPr>
          <w:rFonts w:ascii="Times New Roman" w:hAnsi="Times New Roman" w:cs="Times New Roman"/>
          <w:kern w:val="28"/>
          <w:sz w:val="28"/>
          <w:szCs w:val="28"/>
          <w:lang w:val="eu-ES"/>
        </w:rPr>
        <w:t>Kin</w:t>
      </w:r>
      <w:r w:rsidR="0065406E">
        <w:rPr>
          <w:rFonts w:ascii="Times New Roman" w:hAnsi="Times New Roman" w:cs="Times New Roman"/>
          <w:kern w:val="28"/>
          <w:sz w:val="28"/>
          <w:szCs w:val="28"/>
          <w:lang w:val="vi-VN"/>
        </w:rPr>
        <w:t xml:space="preserve">h doanh bảo hiểm </w:t>
      </w:r>
      <w:r w:rsidRPr="00225199">
        <w:rPr>
          <w:rFonts w:ascii="Times New Roman" w:hAnsi="Times New Roman" w:cs="Times New Roman"/>
          <w:kern w:val="28"/>
          <w:sz w:val="28"/>
          <w:szCs w:val="28"/>
          <w:lang w:val="eu-ES"/>
        </w:rPr>
        <w:t>và các văn bản hướng dẫn thi hành, nhằm đảm bảo quyền được thông tin về pháp luật của công dân, Bộ Tài chính sẽ phối hợp với các đơn vị có liên quan thực hiện những công việc sau:</w:t>
      </w:r>
    </w:p>
    <w:p w14:paraId="2AD4C52D" w14:textId="540410E9" w:rsidR="00CC53CE" w:rsidRPr="00225199" w:rsidRDefault="00CC53CE"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 Đăng tải, cập nhật toàn văn nội dung Luật Kinh doanh bảo hiểm trên Cổ</w:t>
      </w:r>
      <w:r w:rsidR="00014023" w:rsidRPr="00225199">
        <w:rPr>
          <w:rFonts w:ascii="Times New Roman" w:hAnsi="Times New Roman" w:cs="Times New Roman"/>
          <w:kern w:val="28"/>
          <w:sz w:val="28"/>
          <w:szCs w:val="28"/>
          <w:lang w:val="eu-ES"/>
        </w:rPr>
        <w:t>ng</w:t>
      </w:r>
      <w:r w:rsidR="00BD6BD3" w:rsidRPr="00225199">
        <w:rPr>
          <w:rFonts w:ascii="Times New Roman" w:hAnsi="Times New Roman" w:cs="Times New Roman"/>
          <w:kern w:val="28"/>
          <w:sz w:val="28"/>
          <w:szCs w:val="28"/>
          <w:lang w:val="eu-ES"/>
        </w:rPr>
        <w:t xml:space="preserve"> t</w:t>
      </w:r>
      <w:r w:rsidRPr="00225199">
        <w:rPr>
          <w:rFonts w:ascii="Times New Roman" w:hAnsi="Times New Roman" w:cs="Times New Roman"/>
          <w:kern w:val="28"/>
          <w:sz w:val="28"/>
          <w:szCs w:val="28"/>
          <w:lang w:val="eu-ES"/>
        </w:rPr>
        <w:t>hông tin điện tử</w:t>
      </w:r>
      <w:r w:rsidR="00014023" w:rsidRPr="00225199">
        <w:rPr>
          <w:rFonts w:ascii="Times New Roman" w:hAnsi="Times New Roman" w:cs="Times New Roman"/>
          <w:kern w:val="28"/>
          <w:sz w:val="28"/>
          <w:szCs w:val="28"/>
          <w:lang w:val="eu-ES"/>
        </w:rPr>
        <w:t xml:space="preserve"> của Bộ Tài chính</w:t>
      </w:r>
      <w:r w:rsidRPr="00225199">
        <w:rPr>
          <w:rFonts w:ascii="Times New Roman" w:hAnsi="Times New Roman" w:cs="Times New Roman"/>
          <w:kern w:val="28"/>
          <w:sz w:val="28"/>
          <w:szCs w:val="28"/>
          <w:lang w:val="eu-ES"/>
        </w:rPr>
        <w:t xml:space="preserve"> để cán bộ, công chức, viên chức, người lao</w:t>
      </w:r>
      <w:r w:rsidR="00014023" w:rsidRPr="00225199">
        <w:rPr>
          <w:rFonts w:ascii="Times New Roman" w:hAnsi="Times New Roman" w:cs="Times New Roman"/>
          <w:kern w:val="28"/>
          <w:sz w:val="28"/>
          <w:szCs w:val="28"/>
          <w:lang w:val="eu-ES"/>
        </w:rPr>
        <w:t xml:space="preserve"> </w:t>
      </w:r>
      <w:r w:rsidRPr="00225199">
        <w:rPr>
          <w:rFonts w:ascii="Times New Roman" w:hAnsi="Times New Roman" w:cs="Times New Roman"/>
          <w:kern w:val="28"/>
          <w:sz w:val="28"/>
          <w:szCs w:val="28"/>
          <w:lang w:val="eu-ES"/>
        </w:rPr>
        <w:t>độ</w:t>
      </w:r>
      <w:r w:rsidR="00007278" w:rsidRPr="00225199">
        <w:rPr>
          <w:rFonts w:ascii="Times New Roman" w:hAnsi="Times New Roman" w:cs="Times New Roman"/>
          <w:kern w:val="28"/>
          <w:sz w:val="28"/>
          <w:szCs w:val="28"/>
          <w:lang w:val="eu-ES"/>
        </w:rPr>
        <w:t>ng và n</w:t>
      </w:r>
      <w:r w:rsidRPr="00225199">
        <w:rPr>
          <w:rFonts w:ascii="Times New Roman" w:hAnsi="Times New Roman" w:cs="Times New Roman"/>
          <w:kern w:val="28"/>
          <w:sz w:val="28"/>
          <w:szCs w:val="28"/>
          <w:lang w:val="eu-ES"/>
        </w:rPr>
        <w:t>hân dân dễ dàng tiếp cận, khai thác và sử dụng khi có nhu cầu.</w:t>
      </w:r>
    </w:p>
    <w:p w14:paraId="3F9D26DD" w14:textId="77777777" w:rsidR="005418D6" w:rsidRPr="00225199" w:rsidRDefault="005418D6"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 Tổ chức biên soạn tài liệu giới thiệu Luật Kinh doanh bảo hiểm; quán triệt, tổ chức tập huấn, bồi dưỡng chuyên sâu nội dung và tinh thần của Luật Kinh doanh bảo hiểm cho cán bộ, công chức, viên chức</w:t>
      </w:r>
      <w:r w:rsidR="00FC5AE7" w:rsidRPr="00225199">
        <w:rPr>
          <w:rFonts w:ascii="Times New Roman" w:hAnsi="Times New Roman" w:cs="Times New Roman"/>
          <w:kern w:val="28"/>
          <w:sz w:val="28"/>
          <w:szCs w:val="28"/>
          <w:lang w:val="eu-ES"/>
        </w:rPr>
        <w:t xml:space="preserve"> và người lao động thuộc phạm vi quản lý của Bộ Tài chính.</w:t>
      </w:r>
    </w:p>
    <w:p w14:paraId="0AE8CC1F" w14:textId="77777777" w:rsidR="005418D6" w:rsidRPr="00225199" w:rsidRDefault="00FC5AE7"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 T</w:t>
      </w:r>
      <w:r w:rsidR="005418D6" w:rsidRPr="00225199">
        <w:rPr>
          <w:rFonts w:ascii="Times New Roman" w:hAnsi="Times New Roman" w:cs="Times New Roman"/>
          <w:kern w:val="28"/>
          <w:sz w:val="28"/>
          <w:szCs w:val="28"/>
          <w:lang w:val="eu-ES"/>
        </w:rPr>
        <w:t>hông tin, phổ</w:t>
      </w:r>
      <w:r w:rsidRPr="00225199">
        <w:rPr>
          <w:rFonts w:ascii="Times New Roman" w:hAnsi="Times New Roman" w:cs="Times New Roman"/>
          <w:kern w:val="28"/>
          <w:sz w:val="28"/>
          <w:szCs w:val="28"/>
          <w:lang w:val="eu-ES"/>
        </w:rPr>
        <w:t xml:space="preserve"> </w:t>
      </w:r>
      <w:r w:rsidR="005418D6" w:rsidRPr="00225199">
        <w:rPr>
          <w:rFonts w:ascii="Times New Roman" w:hAnsi="Times New Roman" w:cs="Times New Roman"/>
          <w:kern w:val="28"/>
          <w:sz w:val="28"/>
          <w:szCs w:val="28"/>
          <w:lang w:val="eu-ES"/>
        </w:rPr>
        <w:t xml:space="preserve">biến rộng rãi nội dung của </w:t>
      </w:r>
      <w:r w:rsidRPr="00225199">
        <w:rPr>
          <w:rFonts w:ascii="Times New Roman" w:hAnsi="Times New Roman" w:cs="Times New Roman"/>
          <w:kern w:val="28"/>
          <w:sz w:val="28"/>
          <w:szCs w:val="28"/>
          <w:lang w:val="eu-ES"/>
        </w:rPr>
        <w:t>Luật Kinh doanh bảo hiểm</w:t>
      </w:r>
      <w:r w:rsidR="005418D6" w:rsidRPr="00225199">
        <w:rPr>
          <w:rFonts w:ascii="Times New Roman" w:hAnsi="Times New Roman" w:cs="Times New Roman"/>
          <w:kern w:val="28"/>
          <w:sz w:val="28"/>
          <w:szCs w:val="28"/>
          <w:lang w:val="eu-ES"/>
        </w:rPr>
        <w:t xml:space="preserve"> cho </w:t>
      </w:r>
      <w:r w:rsidR="004C262A" w:rsidRPr="00225199">
        <w:rPr>
          <w:rFonts w:ascii="Times New Roman" w:hAnsi="Times New Roman" w:cs="Times New Roman"/>
          <w:kern w:val="28"/>
          <w:sz w:val="28"/>
          <w:szCs w:val="28"/>
          <w:lang w:val="eu-ES"/>
        </w:rPr>
        <w:t>các đối tượng chịu tác động trực tiếp của luật</w:t>
      </w:r>
      <w:r w:rsidR="005418D6" w:rsidRPr="00225199">
        <w:rPr>
          <w:rFonts w:ascii="Times New Roman" w:hAnsi="Times New Roman" w:cs="Times New Roman"/>
          <w:kern w:val="28"/>
          <w:sz w:val="28"/>
          <w:szCs w:val="28"/>
          <w:lang w:val="eu-ES"/>
        </w:rPr>
        <w:t xml:space="preserve"> bằng hình thức phù hợp,</w:t>
      </w:r>
      <w:r w:rsidR="00D22FB8" w:rsidRPr="00225199">
        <w:rPr>
          <w:rFonts w:ascii="Times New Roman" w:hAnsi="Times New Roman" w:cs="Times New Roman"/>
          <w:kern w:val="28"/>
          <w:sz w:val="28"/>
          <w:szCs w:val="28"/>
          <w:lang w:val="eu-ES"/>
        </w:rPr>
        <w:t xml:space="preserve"> cùng</w:t>
      </w:r>
      <w:r w:rsidR="00566DD0" w:rsidRPr="00225199">
        <w:rPr>
          <w:rFonts w:ascii="Times New Roman" w:hAnsi="Times New Roman" w:cs="Times New Roman"/>
          <w:kern w:val="28"/>
          <w:sz w:val="28"/>
          <w:szCs w:val="28"/>
          <w:lang w:val="eu-ES"/>
        </w:rPr>
        <w:t xml:space="preserve"> với việc </w:t>
      </w:r>
      <w:r w:rsidR="005418D6" w:rsidRPr="00225199">
        <w:rPr>
          <w:rFonts w:ascii="Times New Roman" w:hAnsi="Times New Roman" w:cs="Times New Roman"/>
          <w:kern w:val="28"/>
          <w:sz w:val="28"/>
          <w:szCs w:val="28"/>
          <w:lang w:val="eu-ES"/>
        </w:rPr>
        <w:t>ứng dụng</w:t>
      </w:r>
      <w:r w:rsidR="00566DD0" w:rsidRPr="00225199">
        <w:rPr>
          <w:rFonts w:ascii="Times New Roman" w:hAnsi="Times New Roman" w:cs="Times New Roman"/>
          <w:kern w:val="28"/>
          <w:sz w:val="28"/>
          <w:szCs w:val="28"/>
          <w:lang w:val="eu-ES"/>
        </w:rPr>
        <w:t xml:space="preserve"> </w:t>
      </w:r>
      <w:r w:rsidR="005418D6" w:rsidRPr="00225199">
        <w:rPr>
          <w:rFonts w:ascii="Times New Roman" w:hAnsi="Times New Roman" w:cs="Times New Roman"/>
          <w:kern w:val="28"/>
          <w:sz w:val="28"/>
          <w:szCs w:val="28"/>
          <w:lang w:val="eu-ES"/>
        </w:rPr>
        <w:t>công nghệ thông tin để triển khai thực hiện</w:t>
      </w:r>
      <w:r w:rsidR="00110F8C" w:rsidRPr="00225199">
        <w:rPr>
          <w:rFonts w:ascii="Times New Roman" w:hAnsi="Times New Roman" w:cs="Times New Roman"/>
          <w:kern w:val="28"/>
          <w:sz w:val="28"/>
          <w:szCs w:val="28"/>
          <w:lang w:val="eu-ES"/>
        </w:rPr>
        <w:t>,</w:t>
      </w:r>
      <w:r w:rsidR="005418D6" w:rsidRPr="00225199">
        <w:rPr>
          <w:rFonts w:ascii="Times New Roman" w:hAnsi="Times New Roman" w:cs="Times New Roman"/>
          <w:kern w:val="28"/>
          <w:sz w:val="28"/>
          <w:szCs w:val="28"/>
          <w:lang w:val="eu-ES"/>
        </w:rPr>
        <w:t xml:space="preserve"> b</w:t>
      </w:r>
      <w:r w:rsidR="00110F8C" w:rsidRPr="00225199">
        <w:rPr>
          <w:rFonts w:ascii="Times New Roman" w:hAnsi="Times New Roman" w:cs="Times New Roman"/>
          <w:kern w:val="28"/>
          <w:sz w:val="28"/>
          <w:szCs w:val="28"/>
          <w:lang w:val="eu-ES"/>
        </w:rPr>
        <w:t>ố</w:t>
      </w:r>
      <w:r w:rsidR="005418D6" w:rsidRPr="00225199">
        <w:rPr>
          <w:rFonts w:ascii="Times New Roman" w:hAnsi="Times New Roman" w:cs="Times New Roman"/>
          <w:kern w:val="28"/>
          <w:sz w:val="28"/>
          <w:szCs w:val="28"/>
          <w:lang w:val="eu-ES"/>
        </w:rPr>
        <w:t xml:space="preserve"> trí nguồn lực bảo đảm thực hiện</w:t>
      </w:r>
      <w:r w:rsidR="00E57B4C" w:rsidRPr="00225199">
        <w:rPr>
          <w:rFonts w:ascii="Times New Roman" w:hAnsi="Times New Roman" w:cs="Times New Roman"/>
          <w:kern w:val="28"/>
          <w:sz w:val="28"/>
          <w:szCs w:val="28"/>
          <w:lang w:val="eu-ES"/>
        </w:rPr>
        <w:t xml:space="preserve"> </w:t>
      </w:r>
      <w:r w:rsidR="005418D6" w:rsidRPr="00225199">
        <w:rPr>
          <w:rFonts w:ascii="Times New Roman" w:hAnsi="Times New Roman" w:cs="Times New Roman"/>
          <w:kern w:val="28"/>
          <w:sz w:val="28"/>
          <w:szCs w:val="28"/>
          <w:lang w:val="eu-ES"/>
        </w:rPr>
        <w:t>nhiệm vụ.</w:t>
      </w:r>
    </w:p>
    <w:p w14:paraId="1FEB80F4" w14:textId="3B09935C" w:rsidR="00372CEA" w:rsidRPr="00225199" w:rsidRDefault="00E57B4C" w:rsidP="00B17B50">
      <w:pPr>
        <w:shd w:val="clear" w:color="auto" w:fill="FFFFFF"/>
        <w:tabs>
          <w:tab w:val="left" w:pos="851"/>
        </w:tabs>
        <w:spacing w:before="120" w:after="0" w:line="240" w:lineRule="auto"/>
        <w:ind w:firstLine="567"/>
        <w:jc w:val="both"/>
        <w:rPr>
          <w:rFonts w:ascii="Times New Roman" w:hAnsi="Times New Roman" w:cs="Times New Roman"/>
          <w:kern w:val="28"/>
          <w:sz w:val="28"/>
          <w:szCs w:val="28"/>
          <w:lang w:val="eu-ES"/>
        </w:rPr>
      </w:pPr>
      <w:r w:rsidRPr="00225199">
        <w:rPr>
          <w:rFonts w:ascii="Times New Roman" w:hAnsi="Times New Roman" w:cs="Times New Roman"/>
          <w:kern w:val="28"/>
          <w:sz w:val="28"/>
          <w:szCs w:val="28"/>
          <w:lang w:val="eu-ES"/>
        </w:rPr>
        <w:t xml:space="preserve">- Phối </w:t>
      </w:r>
      <w:r w:rsidR="005418D6" w:rsidRPr="00225199">
        <w:rPr>
          <w:rFonts w:ascii="Times New Roman" w:hAnsi="Times New Roman" w:cs="Times New Roman"/>
          <w:kern w:val="28"/>
          <w:sz w:val="28"/>
          <w:szCs w:val="28"/>
          <w:lang w:val="eu-ES"/>
        </w:rPr>
        <w:t xml:space="preserve">hợp với các cơ quan </w:t>
      </w:r>
      <w:r w:rsidRPr="00225199">
        <w:rPr>
          <w:rFonts w:ascii="Times New Roman" w:hAnsi="Times New Roman" w:cs="Times New Roman"/>
          <w:kern w:val="28"/>
          <w:sz w:val="28"/>
          <w:szCs w:val="28"/>
          <w:lang w:val="eu-ES"/>
        </w:rPr>
        <w:t xml:space="preserve">thông tấn báo chí để </w:t>
      </w:r>
      <w:r w:rsidR="005418D6" w:rsidRPr="00225199">
        <w:rPr>
          <w:rFonts w:ascii="Times New Roman" w:hAnsi="Times New Roman" w:cs="Times New Roman"/>
          <w:kern w:val="28"/>
          <w:sz w:val="28"/>
          <w:szCs w:val="28"/>
          <w:lang w:val="eu-ES"/>
        </w:rPr>
        <w:t xml:space="preserve">truyền thông </w:t>
      </w:r>
      <w:r w:rsidRPr="00225199">
        <w:rPr>
          <w:rFonts w:ascii="Times New Roman" w:hAnsi="Times New Roman" w:cs="Times New Roman"/>
          <w:kern w:val="28"/>
          <w:sz w:val="28"/>
          <w:szCs w:val="28"/>
          <w:lang w:val="eu-ES"/>
        </w:rPr>
        <w:t xml:space="preserve">các </w:t>
      </w:r>
      <w:r w:rsidR="005D7092" w:rsidRPr="00225199">
        <w:rPr>
          <w:rFonts w:ascii="Times New Roman" w:hAnsi="Times New Roman" w:cs="Times New Roman"/>
          <w:kern w:val="28"/>
          <w:sz w:val="28"/>
          <w:szCs w:val="28"/>
          <w:lang w:val="eu-ES"/>
        </w:rPr>
        <w:t xml:space="preserve">chính sách và những thay đổi </w:t>
      </w:r>
      <w:r w:rsidRPr="00225199">
        <w:rPr>
          <w:rFonts w:ascii="Times New Roman" w:hAnsi="Times New Roman" w:cs="Times New Roman"/>
          <w:kern w:val="28"/>
          <w:sz w:val="28"/>
          <w:szCs w:val="28"/>
          <w:lang w:val="eu-ES"/>
        </w:rPr>
        <w:t>lớn của Luật Kinh doanh bảo hiểm</w:t>
      </w:r>
      <w:r w:rsidR="005D7092" w:rsidRPr="00225199">
        <w:rPr>
          <w:rFonts w:ascii="Times New Roman" w:hAnsi="Times New Roman" w:cs="Times New Roman"/>
          <w:kern w:val="28"/>
          <w:sz w:val="28"/>
          <w:szCs w:val="28"/>
          <w:lang w:val="eu-ES"/>
        </w:rPr>
        <w:t xml:space="preserve"> bằng nhiều hình thức khác nhau như</w:t>
      </w:r>
      <w:r w:rsidR="0032255D" w:rsidRPr="00225199">
        <w:rPr>
          <w:rFonts w:ascii="Times New Roman" w:hAnsi="Times New Roman" w:cs="Times New Roman"/>
          <w:kern w:val="28"/>
          <w:sz w:val="28"/>
          <w:szCs w:val="28"/>
          <w:lang w:val="eu-ES"/>
        </w:rPr>
        <w:t xml:space="preserve"> tin bài viết, tổ chức tọa đàm, ph</w:t>
      </w:r>
      <w:r w:rsidR="00CC658D" w:rsidRPr="00225199">
        <w:rPr>
          <w:rFonts w:ascii="Times New Roman" w:hAnsi="Times New Roman" w:cs="Times New Roman"/>
          <w:kern w:val="28"/>
          <w:sz w:val="28"/>
          <w:szCs w:val="28"/>
          <w:lang w:val="eu-ES"/>
        </w:rPr>
        <w:t>ó</w:t>
      </w:r>
      <w:r w:rsidR="0032255D" w:rsidRPr="00225199">
        <w:rPr>
          <w:rFonts w:ascii="Times New Roman" w:hAnsi="Times New Roman" w:cs="Times New Roman"/>
          <w:kern w:val="28"/>
          <w:sz w:val="28"/>
          <w:szCs w:val="28"/>
          <w:lang w:val="eu-ES"/>
        </w:rPr>
        <w:t>ng sự..</w:t>
      </w:r>
      <w:r w:rsidR="00372CEA" w:rsidRPr="00225199">
        <w:rPr>
          <w:rFonts w:ascii="Times New Roman" w:hAnsi="Times New Roman" w:cs="Times New Roman"/>
          <w:kern w:val="28"/>
          <w:sz w:val="28"/>
          <w:szCs w:val="28"/>
          <w:lang w:val="eu-ES"/>
        </w:rPr>
        <w:t>./.</w:t>
      </w:r>
    </w:p>
    <w:p w14:paraId="28BED341" w14:textId="77777777" w:rsidR="001113E0" w:rsidRPr="0016554A" w:rsidRDefault="001113E0" w:rsidP="00CC658D">
      <w:pPr>
        <w:spacing w:before="120" w:after="120" w:line="240" w:lineRule="auto"/>
        <w:ind w:firstLine="567"/>
        <w:jc w:val="center"/>
        <w:rPr>
          <w:rFonts w:ascii="Times New Roman" w:hAnsi="Times New Roman" w:cs="Times New Roman"/>
          <w:sz w:val="24"/>
          <w:lang w:val="eu-ES"/>
        </w:rPr>
      </w:pPr>
    </w:p>
    <w:sectPr w:rsidR="001113E0" w:rsidRPr="0016554A" w:rsidSect="00D762B3">
      <w:headerReference w:type="default" r:id="rId12"/>
      <w:footerReference w:type="default" r:id="rId13"/>
      <w:footerReference w:type="first" r:id="rId14"/>
      <w:pgSz w:w="11906" w:h="16838" w:code="9"/>
      <w:pgMar w:top="1134" w:right="851" w:bottom="1134" w:left="1701"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3079D" w14:textId="77777777" w:rsidR="00D376D4" w:rsidRDefault="00D376D4" w:rsidP="00E336BD">
      <w:pPr>
        <w:spacing w:after="0" w:line="240" w:lineRule="auto"/>
      </w:pPr>
      <w:r>
        <w:separator/>
      </w:r>
    </w:p>
  </w:endnote>
  <w:endnote w:type="continuationSeparator" w:id="0">
    <w:p w14:paraId="4E7D10AD" w14:textId="77777777" w:rsidR="00D376D4" w:rsidRDefault="00D376D4" w:rsidP="00E3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7A68F" w14:textId="77777777" w:rsidR="001440A6" w:rsidRDefault="001440A6">
    <w:pPr>
      <w:pStyle w:val="Footer"/>
      <w:jc w:val="right"/>
    </w:pPr>
  </w:p>
  <w:p w14:paraId="181D7772" w14:textId="77777777" w:rsidR="001440A6" w:rsidRDefault="00144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320782"/>
      <w:docPartObj>
        <w:docPartGallery w:val="Page Numbers (Bottom of Page)"/>
        <w:docPartUnique/>
      </w:docPartObj>
    </w:sdtPr>
    <w:sdtEndPr/>
    <w:sdtContent>
      <w:p w14:paraId="5AF5C4C1" w14:textId="77777777" w:rsidR="001440A6" w:rsidRDefault="00D376D4">
        <w:pPr>
          <w:pStyle w:val="Footer"/>
          <w:jc w:val="center"/>
        </w:pPr>
      </w:p>
    </w:sdtContent>
  </w:sdt>
  <w:p w14:paraId="218A166D" w14:textId="77777777" w:rsidR="001440A6" w:rsidRDefault="00144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B3135" w14:textId="77777777" w:rsidR="00D376D4" w:rsidRDefault="00D376D4" w:rsidP="00E336BD">
      <w:pPr>
        <w:spacing w:after="0" w:line="240" w:lineRule="auto"/>
      </w:pPr>
      <w:r>
        <w:separator/>
      </w:r>
    </w:p>
  </w:footnote>
  <w:footnote w:type="continuationSeparator" w:id="0">
    <w:p w14:paraId="2946ED1C" w14:textId="77777777" w:rsidR="00D376D4" w:rsidRDefault="00D376D4" w:rsidP="00E33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88221"/>
      <w:docPartObj>
        <w:docPartGallery w:val="Page Numbers (Top of Page)"/>
        <w:docPartUnique/>
      </w:docPartObj>
    </w:sdtPr>
    <w:sdtEndPr>
      <w:rPr>
        <w:rFonts w:ascii="Times New Roman" w:hAnsi="Times New Roman" w:cs="Times New Roman"/>
        <w:sz w:val="28"/>
        <w:szCs w:val="28"/>
      </w:rPr>
    </w:sdtEndPr>
    <w:sdtContent>
      <w:p w14:paraId="54EF3F5B" w14:textId="77777777" w:rsidR="001440A6" w:rsidRPr="00B17B50" w:rsidRDefault="001440A6">
        <w:pPr>
          <w:pStyle w:val="Header"/>
          <w:jc w:val="center"/>
          <w:rPr>
            <w:rFonts w:ascii="Times New Roman" w:hAnsi="Times New Roman" w:cs="Times New Roman"/>
            <w:sz w:val="28"/>
            <w:szCs w:val="28"/>
          </w:rPr>
        </w:pPr>
        <w:r w:rsidRPr="00B17B50">
          <w:rPr>
            <w:rFonts w:ascii="Times New Roman" w:hAnsi="Times New Roman" w:cs="Times New Roman"/>
            <w:noProof/>
            <w:sz w:val="28"/>
            <w:szCs w:val="28"/>
          </w:rPr>
          <w:fldChar w:fldCharType="begin"/>
        </w:r>
        <w:r w:rsidRPr="00B17B50">
          <w:rPr>
            <w:rFonts w:ascii="Times New Roman" w:hAnsi="Times New Roman" w:cs="Times New Roman"/>
            <w:noProof/>
            <w:sz w:val="28"/>
            <w:szCs w:val="28"/>
          </w:rPr>
          <w:instrText xml:space="preserve"> PAGE   \* MERGEFORMAT </w:instrText>
        </w:r>
        <w:r w:rsidRPr="00B17B50">
          <w:rPr>
            <w:rFonts w:ascii="Times New Roman" w:hAnsi="Times New Roman" w:cs="Times New Roman"/>
            <w:noProof/>
            <w:sz w:val="28"/>
            <w:szCs w:val="28"/>
          </w:rPr>
          <w:fldChar w:fldCharType="separate"/>
        </w:r>
        <w:r w:rsidR="0016554A">
          <w:rPr>
            <w:rFonts w:ascii="Times New Roman" w:hAnsi="Times New Roman" w:cs="Times New Roman"/>
            <w:noProof/>
            <w:sz w:val="28"/>
            <w:szCs w:val="28"/>
          </w:rPr>
          <w:t>10</w:t>
        </w:r>
        <w:r w:rsidRPr="00B17B50">
          <w:rPr>
            <w:rFonts w:ascii="Times New Roman" w:hAnsi="Times New Roman" w:cs="Times New Roman"/>
            <w:noProof/>
            <w:sz w:val="28"/>
            <w:szCs w:val="28"/>
          </w:rPr>
          <w:fldChar w:fldCharType="end"/>
        </w:r>
      </w:p>
    </w:sdtContent>
  </w:sdt>
  <w:p w14:paraId="795E7061" w14:textId="77777777" w:rsidR="001440A6" w:rsidRDefault="00144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16BC"/>
    <w:multiLevelType w:val="hybridMultilevel"/>
    <w:tmpl w:val="88663F26"/>
    <w:lvl w:ilvl="0" w:tplc="8EEA33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1D228DB"/>
    <w:multiLevelType w:val="hybridMultilevel"/>
    <w:tmpl w:val="0468721A"/>
    <w:lvl w:ilvl="0" w:tplc="B6FA420E">
      <w:start w:val="1"/>
      <w:numFmt w:val="bullet"/>
      <w:lvlText w:val="-"/>
      <w:lvlJc w:val="left"/>
      <w:pPr>
        <w:tabs>
          <w:tab w:val="num" w:pos="720"/>
        </w:tabs>
        <w:ind w:left="720" w:hanging="360"/>
      </w:pPr>
      <w:rPr>
        <w:rFonts w:ascii="Times New Roman" w:hAnsi="Times New Roman" w:hint="default"/>
      </w:rPr>
    </w:lvl>
    <w:lvl w:ilvl="1" w:tplc="97D8D0AC" w:tentative="1">
      <w:start w:val="1"/>
      <w:numFmt w:val="bullet"/>
      <w:lvlText w:val="-"/>
      <w:lvlJc w:val="left"/>
      <w:pPr>
        <w:tabs>
          <w:tab w:val="num" w:pos="1440"/>
        </w:tabs>
        <w:ind w:left="1440" w:hanging="360"/>
      </w:pPr>
      <w:rPr>
        <w:rFonts w:ascii="Times New Roman" w:hAnsi="Times New Roman" w:hint="default"/>
      </w:rPr>
    </w:lvl>
    <w:lvl w:ilvl="2" w:tplc="F4BA3FDE" w:tentative="1">
      <w:start w:val="1"/>
      <w:numFmt w:val="bullet"/>
      <w:lvlText w:val="-"/>
      <w:lvlJc w:val="left"/>
      <w:pPr>
        <w:tabs>
          <w:tab w:val="num" w:pos="2160"/>
        </w:tabs>
        <w:ind w:left="2160" w:hanging="360"/>
      </w:pPr>
      <w:rPr>
        <w:rFonts w:ascii="Times New Roman" w:hAnsi="Times New Roman" w:hint="default"/>
      </w:rPr>
    </w:lvl>
    <w:lvl w:ilvl="3" w:tplc="B0540634" w:tentative="1">
      <w:start w:val="1"/>
      <w:numFmt w:val="bullet"/>
      <w:lvlText w:val="-"/>
      <w:lvlJc w:val="left"/>
      <w:pPr>
        <w:tabs>
          <w:tab w:val="num" w:pos="2880"/>
        </w:tabs>
        <w:ind w:left="2880" w:hanging="360"/>
      </w:pPr>
      <w:rPr>
        <w:rFonts w:ascii="Times New Roman" w:hAnsi="Times New Roman" w:hint="default"/>
      </w:rPr>
    </w:lvl>
    <w:lvl w:ilvl="4" w:tplc="63B2F8A0" w:tentative="1">
      <w:start w:val="1"/>
      <w:numFmt w:val="bullet"/>
      <w:lvlText w:val="-"/>
      <w:lvlJc w:val="left"/>
      <w:pPr>
        <w:tabs>
          <w:tab w:val="num" w:pos="3600"/>
        </w:tabs>
        <w:ind w:left="3600" w:hanging="360"/>
      </w:pPr>
      <w:rPr>
        <w:rFonts w:ascii="Times New Roman" w:hAnsi="Times New Roman" w:hint="default"/>
      </w:rPr>
    </w:lvl>
    <w:lvl w:ilvl="5" w:tplc="C34A7A80" w:tentative="1">
      <w:start w:val="1"/>
      <w:numFmt w:val="bullet"/>
      <w:lvlText w:val="-"/>
      <w:lvlJc w:val="left"/>
      <w:pPr>
        <w:tabs>
          <w:tab w:val="num" w:pos="4320"/>
        </w:tabs>
        <w:ind w:left="4320" w:hanging="360"/>
      </w:pPr>
      <w:rPr>
        <w:rFonts w:ascii="Times New Roman" w:hAnsi="Times New Roman" w:hint="default"/>
      </w:rPr>
    </w:lvl>
    <w:lvl w:ilvl="6" w:tplc="2312EC66" w:tentative="1">
      <w:start w:val="1"/>
      <w:numFmt w:val="bullet"/>
      <w:lvlText w:val="-"/>
      <w:lvlJc w:val="left"/>
      <w:pPr>
        <w:tabs>
          <w:tab w:val="num" w:pos="5040"/>
        </w:tabs>
        <w:ind w:left="5040" w:hanging="360"/>
      </w:pPr>
      <w:rPr>
        <w:rFonts w:ascii="Times New Roman" w:hAnsi="Times New Roman" w:hint="default"/>
      </w:rPr>
    </w:lvl>
    <w:lvl w:ilvl="7" w:tplc="9E489E2E" w:tentative="1">
      <w:start w:val="1"/>
      <w:numFmt w:val="bullet"/>
      <w:lvlText w:val="-"/>
      <w:lvlJc w:val="left"/>
      <w:pPr>
        <w:tabs>
          <w:tab w:val="num" w:pos="5760"/>
        </w:tabs>
        <w:ind w:left="5760" w:hanging="360"/>
      </w:pPr>
      <w:rPr>
        <w:rFonts w:ascii="Times New Roman" w:hAnsi="Times New Roman" w:hint="default"/>
      </w:rPr>
    </w:lvl>
    <w:lvl w:ilvl="8" w:tplc="BE4630E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B2A200C"/>
    <w:multiLevelType w:val="hybridMultilevel"/>
    <w:tmpl w:val="70A85182"/>
    <w:lvl w:ilvl="0" w:tplc="2C86595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2D584926"/>
    <w:multiLevelType w:val="hybridMultilevel"/>
    <w:tmpl w:val="D7DA7760"/>
    <w:lvl w:ilvl="0" w:tplc="1B0CDF96">
      <w:start w:val="1"/>
      <w:numFmt w:val="bullet"/>
      <w:lvlText w:val="-"/>
      <w:lvlJc w:val="left"/>
      <w:pPr>
        <w:tabs>
          <w:tab w:val="num" w:pos="720"/>
        </w:tabs>
        <w:ind w:left="720" w:hanging="360"/>
      </w:pPr>
      <w:rPr>
        <w:rFonts w:ascii="Times New Roman" w:hAnsi="Times New Roman" w:hint="default"/>
      </w:rPr>
    </w:lvl>
    <w:lvl w:ilvl="1" w:tplc="F9D60E06" w:tentative="1">
      <w:start w:val="1"/>
      <w:numFmt w:val="bullet"/>
      <w:lvlText w:val="-"/>
      <w:lvlJc w:val="left"/>
      <w:pPr>
        <w:tabs>
          <w:tab w:val="num" w:pos="1440"/>
        </w:tabs>
        <w:ind w:left="1440" w:hanging="360"/>
      </w:pPr>
      <w:rPr>
        <w:rFonts w:ascii="Times New Roman" w:hAnsi="Times New Roman" w:hint="default"/>
      </w:rPr>
    </w:lvl>
    <w:lvl w:ilvl="2" w:tplc="3AF41A00" w:tentative="1">
      <w:start w:val="1"/>
      <w:numFmt w:val="bullet"/>
      <w:lvlText w:val="-"/>
      <w:lvlJc w:val="left"/>
      <w:pPr>
        <w:tabs>
          <w:tab w:val="num" w:pos="2160"/>
        </w:tabs>
        <w:ind w:left="2160" w:hanging="360"/>
      </w:pPr>
      <w:rPr>
        <w:rFonts w:ascii="Times New Roman" w:hAnsi="Times New Roman" w:hint="default"/>
      </w:rPr>
    </w:lvl>
    <w:lvl w:ilvl="3" w:tplc="F7E01868" w:tentative="1">
      <w:start w:val="1"/>
      <w:numFmt w:val="bullet"/>
      <w:lvlText w:val="-"/>
      <w:lvlJc w:val="left"/>
      <w:pPr>
        <w:tabs>
          <w:tab w:val="num" w:pos="2880"/>
        </w:tabs>
        <w:ind w:left="2880" w:hanging="360"/>
      </w:pPr>
      <w:rPr>
        <w:rFonts w:ascii="Times New Roman" w:hAnsi="Times New Roman" w:hint="default"/>
      </w:rPr>
    </w:lvl>
    <w:lvl w:ilvl="4" w:tplc="B20E4F62" w:tentative="1">
      <w:start w:val="1"/>
      <w:numFmt w:val="bullet"/>
      <w:lvlText w:val="-"/>
      <w:lvlJc w:val="left"/>
      <w:pPr>
        <w:tabs>
          <w:tab w:val="num" w:pos="3600"/>
        </w:tabs>
        <w:ind w:left="3600" w:hanging="360"/>
      </w:pPr>
      <w:rPr>
        <w:rFonts w:ascii="Times New Roman" w:hAnsi="Times New Roman" w:hint="default"/>
      </w:rPr>
    </w:lvl>
    <w:lvl w:ilvl="5" w:tplc="E898BB04" w:tentative="1">
      <w:start w:val="1"/>
      <w:numFmt w:val="bullet"/>
      <w:lvlText w:val="-"/>
      <w:lvlJc w:val="left"/>
      <w:pPr>
        <w:tabs>
          <w:tab w:val="num" w:pos="4320"/>
        </w:tabs>
        <w:ind w:left="4320" w:hanging="360"/>
      </w:pPr>
      <w:rPr>
        <w:rFonts w:ascii="Times New Roman" w:hAnsi="Times New Roman" w:hint="default"/>
      </w:rPr>
    </w:lvl>
    <w:lvl w:ilvl="6" w:tplc="3FFAD954" w:tentative="1">
      <w:start w:val="1"/>
      <w:numFmt w:val="bullet"/>
      <w:lvlText w:val="-"/>
      <w:lvlJc w:val="left"/>
      <w:pPr>
        <w:tabs>
          <w:tab w:val="num" w:pos="5040"/>
        </w:tabs>
        <w:ind w:left="5040" w:hanging="360"/>
      </w:pPr>
      <w:rPr>
        <w:rFonts w:ascii="Times New Roman" w:hAnsi="Times New Roman" w:hint="default"/>
      </w:rPr>
    </w:lvl>
    <w:lvl w:ilvl="7" w:tplc="1E2259A4" w:tentative="1">
      <w:start w:val="1"/>
      <w:numFmt w:val="bullet"/>
      <w:lvlText w:val="-"/>
      <w:lvlJc w:val="left"/>
      <w:pPr>
        <w:tabs>
          <w:tab w:val="num" w:pos="5760"/>
        </w:tabs>
        <w:ind w:left="5760" w:hanging="360"/>
      </w:pPr>
      <w:rPr>
        <w:rFonts w:ascii="Times New Roman" w:hAnsi="Times New Roman" w:hint="default"/>
      </w:rPr>
    </w:lvl>
    <w:lvl w:ilvl="8" w:tplc="74148F6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E3B6E01"/>
    <w:multiLevelType w:val="hybridMultilevel"/>
    <w:tmpl w:val="6ABAD5BE"/>
    <w:lvl w:ilvl="0" w:tplc="F538E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B65A82"/>
    <w:multiLevelType w:val="hybridMultilevel"/>
    <w:tmpl w:val="CDBA08F0"/>
    <w:lvl w:ilvl="0" w:tplc="942A90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67904F82"/>
    <w:multiLevelType w:val="hybridMultilevel"/>
    <w:tmpl w:val="EA30F5AA"/>
    <w:lvl w:ilvl="0" w:tplc="EFAACC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51"/>
    <w:rsid w:val="000071D0"/>
    <w:rsid w:val="00007278"/>
    <w:rsid w:val="00012166"/>
    <w:rsid w:val="00012DB3"/>
    <w:rsid w:val="000137EF"/>
    <w:rsid w:val="000139C0"/>
    <w:rsid w:val="00014023"/>
    <w:rsid w:val="0001593F"/>
    <w:rsid w:val="00015EB0"/>
    <w:rsid w:val="00021759"/>
    <w:rsid w:val="00024C27"/>
    <w:rsid w:val="00030A6D"/>
    <w:rsid w:val="00031930"/>
    <w:rsid w:val="00036A0B"/>
    <w:rsid w:val="00041AF1"/>
    <w:rsid w:val="00050AA8"/>
    <w:rsid w:val="0005187A"/>
    <w:rsid w:val="000523A1"/>
    <w:rsid w:val="00052493"/>
    <w:rsid w:val="00052B03"/>
    <w:rsid w:val="00053F37"/>
    <w:rsid w:val="0005468B"/>
    <w:rsid w:val="00065A6F"/>
    <w:rsid w:val="0006609B"/>
    <w:rsid w:val="0007486A"/>
    <w:rsid w:val="00075276"/>
    <w:rsid w:val="0007553A"/>
    <w:rsid w:val="000759B8"/>
    <w:rsid w:val="00082D9C"/>
    <w:rsid w:val="00090EE7"/>
    <w:rsid w:val="00092584"/>
    <w:rsid w:val="00092D07"/>
    <w:rsid w:val="00093506"/>
    <w:rsid w:val="00093F9B"/>
    <w:rsid w:val="000960A3"/>
    <w:rsid w:val="00096BA1"/>
    <w:rsid w:val="000979A6"/>
    <w:rsid w:val="000A5A2B"/>
    <w:rsid w:val="000A5A49"/>
    <w:rsid w:val="000B458D"/>
    <w:rsid w:val="000B4BD2"/>
    <w:rsid w:val="000C48C2"/>
    <w:rsid w:val="000C6109"/>
    <w:rsid w:val="000C637B"/>
    <w:rsid w:val="000C63E1"/>
    <w:rsid w:val="000C6F6A"/>
    <w:rsid w:val="000D54BE"/>
    <w:rsid w:val="000D57DB"/>
    <w:rsid w:val="000E269F"/>
    <w:rsid w:val="000E4B25"/>
    <w:rsid w:val="000E7995"/>
    <w:rsid w:val="000F19FD"/>
    <w:rsid w:val="000F24A6"/>
    <w:rsid w:val="00104D73"/>
    <w:rsid w:val="00107640"/>
    <w:rsid w:val="00110F8C"/>
    <w:rsid w:val="001113E0"/>
    <w:rsid w:val="00116DC9"/>
    <w:rsid w:val="001210C9"/>
    <w:rsid w:val="0012285E"/>
    <w:rsid w:val="00136417"/>
    <w:rsid w:val="0013658D"/>
    <w:rsid w:val="001368CE"/>
    <w:rsid w:val="00141C6F"/>
    <w:rsid w:val="00142F97"/>
    <w:rsid w:val="001440A6"/>
    <w:rsid w:val="00153546"/>
    <w:rsid w:val="00155B39"/>
    <w:rsid w:val="001602ED"/>
    <w:rsid w:val="001614A1"/>
    <w:rsid w:val="00162278"/>
    <w:rsid w:val="0016489C"/>
    <w:rsid w:val="00164B64"/>
    <w:rsid w:val="0016554A"/>
    <w:rsid w:val="00165701"/>
    <w:rsid w:val="0017248E"/>
    <w:rsid w:val="00174472"/>
    <w:rsid w:val="0017449D"/>
    <w:rsid w:val="00177AB9"/>
    <w:rsid w:val="0018335C"/>
    <w:rsid w:val="00184901"/>
    <w:rsid w:val="001874A2"/>
    <w:rsid w:val="00194478"/>
    <w:rsid w:val="00197753"/>
    <w:rsid w:val="001A20E0"/>
    <w:rsid w:val="001A369F"/>
    <w:rsid w:val="001A5F7E"/>
    <w:rsid w:val="001A6B8D"/>
    <w:rsid w:val="001B0D0E"/>
    <w:rsid w:val="001B2237"/>
    <w:rsid w:val="001B323D"/>
    <w:rsid w:val="001B6381"/>
    <w:rsid w:val="001B732F"/>
    <w:rsid w:val="001C0431"/>
    <w:rsid w:val="001C4315"/>
    <w:rsid w:val="001C6627"/>
    <w:rsid w:val="001C7E7B"/>
    <w:rsid w:val="001D1E09"/>
    <w:rsid w:val="001E2A12"/>
    <w:rsid w:val="001E5F39"/>
    <w:rsid w:val="001E6EE3"/>
    <w:rsid w:val="001E706B"/>
    <w:rsid w:val="001F2950"/>
    <w:rsid w:val="001F76C5"/>
    <w:rsid w:val="001F7969"/>
    <w:rsid w:val="002031C2"/>
    <w:rsid w:val="00205035"/>
    <w:rsid w:val="00205294"/>
    <w:rsid w:val="00207C56"/>
    <w:rsid w:val="00213ACE"/>
    <w:rsid w:val="002140CA"/>
    <w:rsid w:val="00215938"/>
    <w:rsid w:val="002162DF"/>
    <w:rsid w:val="00216E25"/>
    <w:rsid w:val="00216E60"/>
    <w:rsid w:val="00221A7D"/>
    <w:rsid w:val="00225199"/>
    <w:rsid w:val="0022572A"/>
    <w:rsid w:val="002313F7"/>
    <w:rsid w:val="002343BA"/>
    <w:rsid w:val="0023670F"/>
    <w:rsid w:val="00237522"/>
    <w:rsid w:val="00243E4D"/>
    <w:rsid w:val="00246256"/>
    <w:rsid w:val="00246E4B"/>
    <w:rsid w:val="00246F07"/>
    <w:rsid w:val="00255DA7"/>
    <w:rsid w:val="0026157D"/>
    <w:rsid w:val="00262A57"/>
    <w:rsid w:val="00263A15"/>
    <w:rsid w:val="0026747A"/>
    <w:rsid w:val="00271EB6"/>
    <w:rsid w:val="0028006E"/>
    <w:rsid w:val="00284922"/>
    <w:rsid w:val="00284AD9"/>
    <w:rsid w:val="00287013"/>
    <w:rsid w:val="00293351"/>
    <w:rsid w:val="002B468A"/>
    <w:rsid w:val="002B6154"/>
    <w:rsid w:val="002C2A25"/>
    <w:rsid w:val="002D11A5"/>
    <w:rsid w:val="002D1E32"/>
    <w:rsid w:val="002D2387"/>
    <w:rsid w:val="002E79C3"/>
    <w:rsid w:val="002F3FC5"/>
    <w:rsid w:val="002F4BD0"/>
    <w:rsid w:val="002F6797"/>
    <w:rsid w:val="002F7734"/>
    <w:rsid w:val="0030047D"/>
    <w:rsid w:val="00303F2A"/>
    <w:rsid w:val="00304958"/>
    <w:rsid w:val="00317C44"/>
    <w:rsid w:val="0032075A"/>
    <w:rsid w:val="0032255D"/>
    <w:rsid w:val="00326480"/>
    <w:rsid w:val="00326BD9"/>
    <w:rsid w:val="00327794"/>
    <w:rsid w:val="00327D4F"/>
    <w:rsid w:val="00336A7E"/>
    <w:rsid w:val="003400C1"/>
    <w:rsid w:val="003426FE"/>
    <w:rsid w:val="003444BD"/>
    <w:rsid w:val="003474CA"/>
    <w:rsid w:val="003507D0"/>
    <w:rsid w:val="003564B5"/>
    <w:rsid w:val="00360B39"/>
    <w:rsid w:val="00360E5D"/>
    <w:rsid w:val="00366B32"/>
    <w:rsid w:val="00371AF8"/>
    <w:rsid w:val="00372CEA"/>
    <w:rsid w:val="00381D87"/>
    <w:rsid w:val="00384449"/>
    <w:rsid w:val="0038788D"/>
    <w:rsid w:val="0039341D"/>
    <w:rsid w:val="003970B5"/>
    <w:rsid w:val="003A10B1"/>
    <w:rsid w:val="003A74B1"/>
    <w:rsid w:val="003A77C6"/>
    <w:rsid w:val="003B03D8"/>
    <w:rsid w:val="003B326E"/>
    <w:rsid w:val="003B392A"/>
    <w:rsid w:val="003B68EC"/>
    <w:rsid w:val="003B6E82"/>
    <w:rsid w:val="003C0FEC"/>
    <w:rsid w:val="003C3DDE"/>
    <w:rsid w:val="003C5C22"/>
    <w:rsid w:val="003D022C"/>
    <w:rsid w:val="003D22CA"/>
    <w:rsid w:val="003D2DB5"/>
    <w:rsid w:val="003D43DE"/>
    <w:rsid w:val="003D47C5"/>
    <w:rsid w:val="003D520C"/>
    <w:rsid w:val="003D5F79"/>
    <w:rsid w:val="003E1487"/>
    <w:rsid w:val="003E4C4B"/>
    <w:rsid w:val="003E51AC"/>
    <w:rsid w:val="003E654B"/>
    <w:rsid w:val="003F1FA9"/>
    <w:rsid w:val="003F4251"/>
    <w:rsid w:val="003F4A81"/>
    <w:rsid w:val="003F7438"/>
    <w:rsid w:val="0040267B"/>
    <w:rsid w:val="004037A4"/>
    <w:rsid w:val="00404033"/>
    <w:rsid w:val="00405074"/>
    <w:rsid w:val="00407896"/>
    <w:rsid w:val="00407D09"/>
    <w:rsid w:val="00410D50"/>
    <w:rsid w:val="00410E36"/>
    <w:rsid w:val="00411567"/>
    <w:rsid w:val="004229C1"/>
    <w:rsid w:val="004236C9"/>
    <w:rsid w:val="0042521B"/>
    <w:rsid w:val="00425727"/>
    <w:rsid w:val="004273DC"/>
    <w:rsid w:val="0043108E"/>
    <w:rsid w:val="00434313"/>
    <w:rsid w:val="00436D3F"/>
    <w:rsid w:val="00440628"/>
    <w:rsid w:val="0044355D"/>
    <w:rsid w:val="00444DD9"/>
    <w:rsid w:val="00445FBA"/>
    <w:rsid w:val="00450385"/>
    <w:rsid w:val="00460B75"/>
    <w:rsid w:val="0046199A"/>
    <w:rsid w:val="004637D6"/>
    <w:rsid w:val="00465899"/>
    <w:rsid w:val="00466397"/>
    <w:rsid w:val="00470634"/>
    <w:rsid w:val="00471DA2"/>
    <w:rsid w:val="00472A06"/>
    <w:rsid w:val="00473EEC"/>
    <w:rsid w:val="0047424B"/>
    <w:rsid w:val="00474A81"/>
    <w:rsid w:val="004869A4"/>
    <w:rsid w:val="00487C3B"/>
    <w:rsid w:val="00491022"/>
    <w:rsid w:val="004A2E1F"/>
    <w:rsid w:val="004A591B"/>
    <w:rsid w:val="004A63B2"/>
    <w:rsid w:val="004B32F3"/>
    <w:rsid w:val="004C262A"/>
    <w:rsid w:val="004C323A"/>
    <w:rsid w:val="004C4E5A"/>
    <w:rsid w:val="004C6114"/>
    <w:rsid w:val="004C706E"/>
    <w:rsid w:val="004D0B45"/>
    <w:rsid w:val="004D0FDF"/>
    <w:rsid w:val="004D29ED"/>
    <w:rsid w:val="004D624B"/>
    <w:rsid w:val="004D643F"/>
    <w:rsid w:val="004E0186"/>
    <w:rsid w:val="004E0270"/>
    <w:rsid w:val="004E544F"/>
    <w:rsid w:val="004E7B6F"/>
    <w:rsid w:val="00502E2B"/>
    <w:rsid w:val="00503B52"/>
    <w:rsid w:val="00505283"/>
    <w:rsid w:val="005052BB"/>
    <w:rsid w:val="005069F8"/>
    <w:rsid w:val="005146B3"/>
    <w:rsid w:val="0051669A"/>
    <w:rsid w:val="00523511"/>
    <w:rsid w:val="0052390F"/>
    <w:rsid w:val="0053225D"/>
    <w:rsid w:val="00537822"/>
    <w:rsid w:val="005418D6"/>
    <w:rsid w:val="00546C42"/>
    <w:rsid w:val="0055130A"/>
    <w:rsid w:val="00551580"/>
    <w:rsid w:val="0055231A"/>
    <w:rsid w:val="00552C7A"/>
    <w:rsid w:val="00560B91"/>
    <w:rsid w:val="0056188A"/>
    <w:rsid w:val="00561F48"/>
    <w:rsid w:val="00562AEE"/>
    <w:rsid w:val="00564173"/>
    <w:rsid w:val="005645F5"/>
    <w:rsid w:val="005656C7"/>
    <w:rsid w:val="00566DD0"/>
    <w:rsid w:val="00567215"/>
    <w:rsid w:val="0057106A"/>
    <w:rsid w:val="0057350B"/>
    <w:rsid w:val="00575352"/>
    <w:rsid w:val="00581B7B"/>
    <w:rsid w:val="00585228"/>
    <w:rsid w:val="00586151"/>
    <w:rsid w:val="005914BC"/>
    <w:rsid w:val="0059282C"/>
    <w:rsid w:val="0059353C"/>
    <w:rsid w:val="00594D8B"/>
    <w:rsid w:val="00596C6A"/>
    <w:rsid w:val="005A0329"/>
    <w:rsid w:val="005A3EB3"/>
    <w:rsid w:val="005B1312"/>
    <w:rsid w:val="005B2D62"/>
    <w:rsid w:val="005B317A"/>
    <w:rsid w:val="005B3D4F"/>
    <w:rsid w:val="005B5109"/>
    <w:rsid w:val="005C05A8"/>
    <w:rsid w:val="005C20AE"/>
    <w:rsid w:val="005C2363"/>
    <w:rsid w:val="005C2DB3"/>
    <w:rsid w:val="005C4512"/>
    <w:rsid w:val="005C5756"/>
    <w:rsid w:val="005C5BD6"/>
    <w:rsid w:val="005D251B"/>
    <w:rsid w:val="005D610E"/>
    <w:rsid w:val="005D7092"/>
    <w:rsid w:val="005D7B2B"/>
    <w:rsid w:val="005E1273"/>
    <w:rsid w:val="005E153F"/>
    <w:rsid w:val="005E719B"/>
    <w:rsid w:val="005E7559"/>
    <w:rsid w:val="00602C92"/>
    <w:rsid w:val="00602EDD"/>
    <w:rsid w:val="006048B4"/>
    <w:rsid w:val="00605C58"/>
    <w:rsid w:val="00605F18"/>
    <w:rsid w:val="006064B3"/>
    <w:rsid w:val="0061494C"/>
    <w:rsid w:val="00621816"/>
    <w:rsid w:val="0062536B"/>
    <w:rsid w:val="0062676B"/>
    <w:rsid w:val="006326E2"/>
    <w:rsid w:val="00640085"/>
    <w:rsid w:val="00645C4E"/>
    <w:rsid w:val="00646154"/>
    <w:rsid w:val="00646F0D"/>
    <w:rsid w:val="0065406E"/>
    <w:rsid w:val="00657084"/>
    <w:rsid w:val="0066520D"/>
    <w:rsid w:val="006701F9"/>
    <w:rsid w:val="00671AA4"/>
    <w:rsid w:val="00673BCE"/>
    <w:rsid w:val="00681A66"/>
    <w:rsid w:val="0068280E"/>
    <w:rsid w:val="00683372"/>
    <w:rsid w:val="00685385"/>
    <w:rsid w:val="00685BE6"/>
    <w:rsid w:val="0068618E"/>
    <w:rsid w:val="00690D21"/>
    <w:rsid w:val="006949E1"/>
    <w:rsid w:val="006A2D4D"/>
    <w:rsid w:val="006A4D16"/>
    <w:rsid w:val="006A56A3"/>
    <w:rsid w:val="006B6D5F"/>
    <w:rsid w:val="006C3196"/>
    <w:rsid w:val="006D0D2D"/>
    <w:rsid w:val="006D0D4F"/>
    <w:rsid w:val="006D1381"/>
    <w:rsid w:val="006D27F2"/>
    <w:rsid w:val="006D4C59"/>
    <w:rsid w:val="006D6363"/>
    <w:rsid w:val="006E5274"/>
    <w:rsid w:val="006E6607"/>
    <w:rsid w:val="006F14F6"/>
    <w:rsid w:val="007004C9"/>
    <w:rsid w:val="00707435"/>
    <w:rsid w:val="00711AA6"/>
    <w:rsid w:val="00713E5C"/>
    <w:rsid w:val="00716C05"/>
    <w:rsid w:val="00716DDD"/>
    <w:rsid w:val="007228B0"/>
    <w:rsid w:val="00733979"/>
    <w:rsid w:val="00740ED3"/>
    <w:rsid w:val="00741EA2"/>
    <w:rsid w:val="007452BE"/>
    <w:rsid w:val="00745BF9"/>
    <w:rsid w:val="007475A5"/>
    <w:rsid w:val="00750F48"/>
    <w:rsid w:val="00760140"/>
    <w:rsid w:val="0076214B"/>
    <w:rsid w:val="007632E2"/>
    <w:rsid w:val="0076577D"/>
    <w:rsid w:val="00767ED8"/>
    <w:rsid w:val="00772325"/>
    <w:rsid w:val="007752C6"/>
    <w:rsid w:val="007837C3"/>
    <w:rsid w:val="0079366E"/>
    <w:rsid w:val="007976DB"/>
    <w:rsid w:val="00797FB0"/>
    <w:rsid w:val="007A1152"/>
    <w:rsid w:val="007A391B"/>
    <w:rsid w:val="007B7444"/>
    <w:rsid w:val="007C52D5"/>
    <w:rsid w:val="007C6044"/>
    <w:rsid w:val="007C72F5"/>
    <w:rsid w:val="007D06D0"/>
    <w:rsid w:val="007E2CA4"/>
    <w:rsid w:val="007E55FE"/>
    <w:rsid w:val="007E7064"/>
    <w:rsid w:val="007E7261"/>
    <w:rsid w:val="007F67F6"/>
    <w:rsid w:val="007F7A7D"/>
    <w:rsid w:val="00800745"/>
    <w:rsid w:val="008021E3"/>
    <w:rsid w:val="008055E2"/>
    <w:rsid w:val="00806571"/>
    <w:rsid w:val="00817991"/>
    <w:rsid w:val="00821A76"/>
    <w:rsid w:val="00823099"/>
    <w:rsid w:val="00823723"/>
    <w:rsid w:val="00823AA9"/>
    <w:rsid w:val="00824466"/>
    <w:rsid w:val="00827980"/>
    <w:rsid w:val="00830C36"/>
    <w:rsid w:val="00834094"/>
    <w:rsid w:val="00836168"/>
    <w:rsid w:val="00837937"/>
    <w:rsid w:val="00841983"/>
    <w:rsid w:val="00847D52"/>
    <w:rsid w:val="00850FF1"/>
    <w:rsid w:val="00861C71"/>
    <w:rsid w:val="00862D56"/>
    <w:rsid w:val="008725AD"/>
    <w:rsid w:val="00872784"/>
    <w:rsid w:val="0087497C"/>
    <w:rsid w:val="008767CD"/>
    <w:rsid w:val="0087694E"/>
    <w:rsid w:val="008806DF"/>
    <w:rsid w:val="00881E61"/>
    <w:rsid w:val="00884EFF"/>
    <w:rsid w:val="00890105"/>
    <w:rsid w:val="00895704"/>
    <w:rsid w:val="0089774E"/>
    <w:rsid w:val="008A121D"/>
    <w:rsid w:val="008A463D"/>
    <w:rsid w:val="008A55FC"/>
    <w:rsid w:val="008A720B"/>
    <w:rsid w:val="008A754D"/>
    <w:rsid w:val="008B04F7"/>
    <w:rsid w:val="008B0BE6"/>
    <w:rsid w:val="008B5076"/>
    <w:rsid w:val="008C172A"/>
    <w:rsid w:val="008C3489"/>
    <w:rsid w:val="008C6CDE"/>
    <w:rsid w:val="008D01DA"/>
    <w:rsid w:val="008D2AC4"/>
    <w:rsid w:val="008D2E20"/>
    <w:rsid w:val="008D388A"/>
    <w:rsid w:val="008D39BE"/>
    <w:rsid w:val="008D4091"/>
    <w:rsid w:val="008E0906"/>
    <w:rsid w:val="008E21CA"/>
    <w:rsid w:val="008E37B3"/>
    <w:rsid w:val="008E5998"/>
    <w:rsid w:val="008F2D7B"/>
    <w:rsid w:val="008F51F1"/>
    <w:rsid w:val="00903065"/>
    <w:rsid w:val="00905CBE"/>
    <w:rsid w:val="009062BF"/>
    <w:rsid w:val="00907272"/>
    <w:rsid w:val="0090730B"/>
    <w:rsid w:val="00910604"/>
    <w:rsid w:val="00914C2D"/>
    <w:rsid w:val="009175DA"/>
    <w:rsid w:val="00923D83"/>
    <w:rsid w:val="00924BC8"/>
    <w:rsid w:val="0092547F"/>
    <w:rsid w:val="00930718"/>
    <w:rsid w:val="009308BC"/>
    <w:rsid w:val="00930F20"/>
    <w:rsid w:val="00933EDA"/>
    <w:rsid w:val="00934003"/>
    <w:rsid w:val="00940D7F"/>
    <w:rsid w:val="009410CB"/>
    <w:rsid w:val="00941EC8"/>
    <w:rsid w:val="00947E1C"/>
    <w:rsid w:val="00960E05"/>
    <w:rsid w:val="00961E89"/>
    <w:rsid w:val="00966C21"/>
    <w:rsid w:val="00970503"/>
    <w:rsid w:val="009708FB"/>
    <w:rsid w:val="009715B8"/>
    <w:rsid w:val="00972D9A"/>
    <w:rsid w:val="00974C63"/>
    <w:rsid w:val="009834B1"/>
    <w:rsid w:val="00985D3D"/>
    <w:rsid w:val="00987EF8"/>
    <w:rsid w:val="00987F12"/>
    <w:rsid w:val="00990605"/>
    <w:rsid w:val="00991C40"/>
    <w:rsid w:val="00991E90"/>
    <w:rsid w:val="009978BC"/>
    <w:rsid w:val="009A2365"/>
    <w:rsid w:val="009A24EA"/>
    <w:rsid w:val="009A2F3D"/>
    <w:rsid w:val="009A3A27"/>
    <w:rsid w:val="009A74A8"/>
    <w:rsid w:val="009B0587"/>
    <w:rsid w:val="009B5B89"/>
    <w:rsid w:val="009B6BA1"/>
    <w:rsid w:val="009B77DD"/>
    <w:rsid w:val="009C1235"/>
    <w:rsid w:val="009D0C9C"/>
    <w:rsid w:val="009D1B2B"/>
    <w:rsid w:val="009D4726"/>
    <w:rsid w:val="009E11E3"/>
    <w:rsid w:val="009E4670"/>
    <w:rsid w:val="009F1C77"/>
    <w:rsid w:val="009F2C79"/>
    <w:rsid w:val="009F3D77"/>
    <w:rsid w:val="00A00A93"/>
    <w:rsid w:val="00A01E33"/>
    <w:rsid w:val="00A04218"/>
    <w:rsid w:val="00A053A7"/>
    <w:rsid w:val="00A07818"/>
    <w:rsid w:val="00A14B0D"/>
    <w:rsid w:val="00A214CD"/>
    <w:rsid w:val="00A21EA5"/>
    <w:rsid w:val="00A306AC"/>
    <w:rsid w:val="00A31BAE"/>
    <w:rsid w:val="00A32B4B"/>
    <w:rsid w:val="00A336DC"/>
    <w:rsid w:val="00A33E24"/>
    <w:rsid w:val="00A4706F"/>
    <w:rsid w:val="00A50CC9"/>
    <w:rsid w:val="00A512B3"/>
    <w:rsid w:val="00A5158E"/>
    <w:rsid w:val="00A55BF4"/>
    <w:rsid w:val="00A56961"/>
    <w:rsid w:val="00A56A29"/>
    <w:rsid w:val="00A5746E"/>
    <w:rsid w:val="00A62B87"/>
    <w:rsid w:val="00A7022C"/>
    <w:rsid w:val="00A71070"/>
    <w:rsid w:val="00A714D1"/>
    <w:rsid w:val="00A7513C"/>
    <w:rsid w:val="00A75800"/>
    <w:rsid w:val="00A7646C"/>
    <w:rsid w:val="00A82050"/>
    <w:rsid w:val="00A85376"/>
    <w:rsid w:val="00A8584B"/>
    <w:rsid w:val="00A92852"/>
    <w:rsid w:val="00A94BEC"/>
    <w:rsid w:val="00A95B89"/>
    <w:rsid w:val="00AA0279"/>
    <w:rsid w:val="00AA56F6"/>
    <w:rsid w:val="00AA6596"/>
    <w:rsid w:val="00AB055E"/>
    <w:rsid w:val="00AB2062"/>
    <w:rsid w:val="00AB2E6C"/>
    <w:rsid w:val="00AB7974"/>
    <w:rsid w:val="00AC15C1"/>
    <w:rsid w:val="00AC2C4F"/>
    <w:rsid w:val="00AC3321"/>
    <w:rsid w:val="00AC3F0B"/>
    <w:rsid w:val="00AD63AA"/>
    <w:rsid w:val="00AE1C6B"/>
    <w:rsid w:val="00AE328E"/>
    <w:rsid w:val="00AE66DD"/>
    <w:rsid w:val="00AF1B7B"/>
    <w:rsid w:val="00AF3102"/>
    <w:rsid w:val="00AF3144"/>
    <w:rsid w:val="00AF60FF"/>
    <w:rsid w:val="00AF63F9"/>
    <w:rsid w:val="00B03746"/>
    <w:rsid w:val="00B04E9B"/>
    <w:rsid w:val="00B04F79"/>
    <w:rsid w:val="00B07354"/>
    <w:rsid w:val="00B1627B"/>
    <w:rsid w:val="00B16FE9"/>
    <w:rsid w:val="00B17B50"/>
    <w:rsid w:val="00B22EB4"/>
    <w:rsid w:val="00B242F4"/>
    <w:rsid w:val="00B26425"/>
    <w:rsid w:val="00B27A0F"/>
    <w:rsid w:val="00B348D3"/>
    <w:rsid w:val="00B35324"/>
    <w:rsid w:val="00B43416"/>
    <w:rsid w:val="00B56467"/>
    <w:rsid w:val="00B56FF5"/>
    <w:rsid w:val="00B60041"/>
    <w:rsid w:val="00B60742"/>
    <w:rsid w:val="00B63665"/>
    <w:rsid w:val="00B65416"/>
    <w:rsid w:val="00B6658E"/>
    <w:rsid w:val="00B67221"/>
    <w:rsid w:val="00B720C9"/>
    <w:rsid w:val="00B73649"/>
    <w:rsid w:val="00B777DF"/>
    <w:rsid w:val="00B77DA7"/>
    <w:rsid w:val="00B8006D"/>
    <w:rsid w:val="00B80579"/>
    <w:rsid w:val="00B80825"/>
    <w:rsid w:val="00B85A6D"/>
    <w:rsid w:val="00B93DBA"/>
    <w:rsid w:val="00B942B0"/>
    <w:rsid w:val="00B956EE"/>
    <w:rsid w:val="00BA0110"/>
    <w:rsid w:val="00BA0706"/>
    <w:rsid w:val="00BA140E"/>
    <w:rsid w:val="00BA333A"/>
    <w:rsid w:val="00BA5134"/>
    <w:rsid w:val="00BA6307"/>
    <w:rsid w:val="00BA6607"/>
    <w:rsid w:val="00BA7AFC"/>
    <w:rsid w:val="00BB11E8"/>
    <w:rsid w:val="00BB1FDB"/>
    <w:rsid w:val="00BB204F"/>
    <w:rsid w:val="00BB25A1"/>
    <w:rsid w:val="00BB46BA"/>
    <w:rsid w:val="00BC3250"/>
    <w:rsid w:val="00BC32B7"/>
    <w:rsid w:val="00BC5B46"/>
    <w:rsid w:val="00BD2ACE"/>
    <w:rsid w:val="00BD4DF3"/>
    <w:rsid w:val="00BD64CD"/>
    <w:rsid w:val="00BD6BD3"/>
    <w:rsid w:val="00BD7A22"/>
    <w:rsid w:val="00BE056E"/>
    <w:rsid w:val="00BE2529"/>
    <w:rsid w:val="00BE40DB"/>
    <w:rsid w:val="00BE53C1"/>
    <w:rsid w:val="00BF1099"/>
    <w:rsid w:val="00BF3091"/>
    <w:rsid w:val="00BF344E"/>
    <w:rsid w:val="00C05008"/>
    <w:rsid w:val="00C076C0"/>
    <w:rsid w:val="00C1023E"/>
    <w:rsid w:val="00C1298D"/>
    <w:rsid w:val="00C1730C"/>
    <w:rsid w:val="00C213FE"/>
    <w:rsid w:val="00C22823"/>
    <w:rsid w:val="00C2433A"/>
    <w:rsid w:val="00C30141"/>
    <w:rsid w:val="00C31CA1"/>
    <w:rsid w:val="00C34E72"/>
    <w:rsid w:val="00C560F8"/>
    <w:rsid w:val="00C63E86"/>
    <w:rsid w:val="00C67944"/>
    <w:rsid w:val="00C71539"/>
    <w:rsid w:val="00C72ED0"/>
    <w:rsid w:val="00C738B0"/>
    <w:rsid w:val="00C815CD"/>
    <w:rsid w:val="00C83E3B"/>
    <w:rsid w:val="00C90410"/>
    <w:rsid w:val="00C949B1"/>
    <w:rsid w:val="00C94D73"/>
    <w:rsid w:val="00C94F01"/>
    <w:rsid w:val="00C95D6E"/>
    <w:rsid w:val="00C96958"/>
    <w:rsid w:val="00CA056F"/>
    <w:rsid w:val="00CB2364"/>
    <w:rsid w:val="00CB23AE"/>
    <w:rsid w:val="00CB2B94"/>
    <w:rsid w:val="00CB3A2D"/>
    <w:rsid w:val="00CB7769"/>
    <w:rsid w:val="00CC2B1E"/>
    <w:rsid w:val="00CC53CE"/>
    <w:rsid w:val="00CC658D"/>
    <w:rsid w:val="00CC7099"/>
    <w:rsid w:val="00CD142C"/>
    <w:rsid w:val="00CD2A11"/>
    <w:rsid w:val="00CE12FD"/>
    <w:rsid w:val="00CE6BD7"/>
    <w:rsid w:val="00CF5D32"/>
    <w:rsid w:val="00D01111"/>
    <w:rsid w:val="00D01C0C"/>
    <w:rsid w:val="00D027B5"/>
    <w:rsid w:val="00D02FD6"/>
    <w:rsid w:val="00D034C5"/>
    <w:rsid w:val="00D05B09"/>
    <w:rsid w:val="00D072BE"/>
    <w:rsid w:val="00D175DC"/>
    <w:rsid w:val="00D214F5"/>
    <w:rsid w:val="00D22FB8"/>
    <w:rsid w:val="00D32882"/>
    <w:rsid w:val="00D32913"/>
    <w:rsid w:val="00D3318A"/>
    <w:rsid w:val="00D3528A"/>
    <w:rsid w:val="00D376D4"/>
    <w:rsid w:val="00D45E65"/>
    <w:rsid w:val="00D46443"/>
    <w:rsid w:val="00D47DE6"/>
    <w:rsid w:val="00D52636"/>
    <w:rsid w:val="00D5686C"/>
    <w:rsid w:val="00D62B54"/>
    <w:rsid w:val="00D62FC9"/>
    <w:rsid w:val="00D6436C"/>
    <w:rsid w:val="00D65933"/>
    <w:rsid w:val="00D65CE1"/>
    <w:rsid w:val="00D72264"/>
    <w:rsid w:val="00D752C1"/>
    <w:rsid w:val="00D762B3"/>
    <w:rsid w:val="00D77BF1"/>
    <w:rsid w:val="00D77DDC"/>
    <w:rsid w:val="00D77F27"/>
    <w:rsid w:val="00D82865"/>
    <w:rsid w:val="00D86348"/>
    <w:rsid w:val="00D903C5"/>
    <w:rsid w:val="00D927B0"/>
    <w:rsid w:val="00DA23FC"/>
    <w:rsid w:val="00DA4683"/>
    <w:rsid w:val="00DA7EDC"/>
    <w:rsid w:val="00DB0767"/>
    <w:rsid w:val="00DB0CC5"/>
    <w:rsid w:val="00DB51A7"/>
    <w:rsid w:val="00DB6D26"/>
    <w:rsid w:val="00DC2E71"/>
    <w:rsid w:val="00DC2FF4"/>
    <w:rsid w:val="00DC3339"/>
    <w:rsid w:val="00DC47C2"/>
    <w:rsid w:val="00DC5253"/>
    <w:rsid w:val="00DC5518"/>
    <w:rsid w:val="00DC589A"/>
    <w:rsid w:val="00DD2235"/>
    <w:rsid w:val="00DD48E0"/>
    <w:rsid w:val="00DE5294"/>
    <w:rsid w:val="00DE5EC2"/>
    <w:rsid w:val="00DE7662"/>
    <w:rsid w:val="00DF0E99"/>
    <w:rsid w:val="00DF133D"/>
    <w:rsid w:val="00DF197E"/>
    <w:rsid w:val="00DF2637"/>
    <w:rsid w:val="00DF421B"/>
    <w:rsid w:val="00E01DCB"/>
    <w:rsid w:val="00E0278D"/>
    <w:rsid w:val="00E049CB"/>
    <w:rsid w:val="00E11862"/>
    <w:rsid w:val="00E32283"/>
    <w:rsid w:val="00E32656"/>
    <w:rsid w:val="00E3288B"/>
    <w:rsid w:val="00E336BD"/>
    <w:rsid w:val="00E33D3C"/>
    <w:rsid w:val="00E36367"/>
    <w:rsid w:val="00E415B4"/>
    <w:rsid w:val="00E43EFB"/>
    <w:rsid w:val="00E452FD"/>
    <w:rsid w:val="00E51BB0"/>
    <w:rsid w:val="00E57B4C"/>
    <w:rsid w:val="00E60808"/>
    <w:rsid w:val="00E61EE2"/>
    <w:rsid w:val="00E6219F"/>
    <w:rsid w:val="00E62AB2"/>
    <w:rsid w:val="00E63366"/>
    <w:rsid w:val="00E701DA"/>
    <w:rsid w:val="00E73519"/>
    <w:rsid w:val="00E76942"/>
    <w:rsid w:val="00E80813"/>
    <w:rsid w:val="00E80C8C"/>
    <w:rsid w:val="00E82122"/>
    <w:rsid w:val="00E8376A"/>
    <w:rsid w:val="00E9137F"/>
    <w:rsid w:val="00E967B8"/>
    <w:rsid w:val="00EA48CA"/>
    <w:rsid w:val="00EA636E"/>
    <w:rsid w:val="00EB110F"/>
    <w:rsid w:val="00EB2AE7"/>
    <w:rsid w:val="00EB36D9"/>
    <w:rsid w:val="00EB41A6"/>
    <w:rsid w:val="00EB507E"/>
    <w:rsid w:val="00EB74E5"/>
    <w:rsid w:val="00ED347C"/>
    <w:rsid w:val="00ED6A8C"/>
    <w:rsid w:val="00ED78F8"/>
    <w:rsid w:val="00EE5383"/>
    <w:rsid w:val="00EE5D0D"/>
    <w:rsid w:val="00EE7DB6"/>
    <w:rsid w:val="00EF29C1"/>
    <w:rsid w:val="00EF41D1"/>
    <w:rsid w:val="00EF46AD"/>
    <w:rsid w:val="00F02E5B"/>
    <w:rsid w:val="00F04207"/>
    <w:rsid w:val="00F0785A"/>
    <w:rsid w:val="00F1030E"/>
    <w:rsid w:val="00F11D6A"/>
    <w:rsid w:val="00F15573"/>
    <w:rsid w:val="00F20C07"/>
    <w:rsid w:val="00F23E30"/>
    <w:rsid w:val="00F24D35"/>
    <w:rsid w:val="00F276E9"/>
    <w:rsid w:val="00F278B8"/>
    <w:rsid w:val="00F30397"/>
    <w:rsid w:val="00F3793C"/>
    <w:rsid w:val="00F4428F"/>
    <w:rsid w:val="00F47D51"/>
    <w:rsid w:val="00F52886"/>
    <w:rsid w:val="00F56C16"/>
    <w:rsid w:val="00F62EAE"/>
    <w:rsid w:val="00F67CD9"/>
    <w:rsid w:val="00F70EB6"/>
    <w:rsid w:val="00F7151E"/>
    <w:rsid w:val="00F71F13"/>
    <w:rsid w:val="00F72663"/>
    <w:rsid w:val="00F75B44"/>
    <w:rsid w:val="00F7690C"/>
    <w:rsid w:val="00F77FC4"/>
    <w:rsid w:val="00F810AB"/>
    <w:rsid w:val="00F83E41"/>
    <w:rsid w:val="00F87F40"/>
    <w:rsid w:val="00F918DC"/>
    <w:rsid w:val="00F9482D"/>
    <w:rsid w:val="00F94F02"/>
    <w:rsid w:val="00FA34D1"/>
    <w:rsid w:val="00FA4CD3"/>
    <w:rsid w:val="00FB1CCE"/>
    <w:rsid w:val="00FB276E"/>
    <w:rsid w:val="00FB39A8"/>
    <w:rsid w:val="00FB4256"/>
    <w:rsid w:val="00FC34D9"/>
    <w:rsid w:val="00FC5AE7"/>
    <w:rsid w:val="00FC65CE"/>
    <w:rsid w:val="00FC6CB3"/>
    <w:rsid w:val="00FC6E02"/>
    <w:rsid w:val="00FD43FB"/>
    <w:rsid w:val="00FD44E4"/>
    <w:rsid w:val="00FD4994"/>
    <w:rsid w:val="00FD5B7D"/>
    <w:rsid w:val="00FD7137"/>
    <w:rsid w:val="00FE0F15"/>
    <w:rsid w:val="00FE4A76"/>
    <w:rsid w:val="00FE6123"/>
    <w:rsid w:val="00FF1B46"/>
    <w:rsid w:val="00FF52E9"/>
    <w:rsid w:val="00FF7590"/>
    <w:rsid w:val="00FF7E72"/>
    <w:rsid w:val="00FF7F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586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rsid w:val="00586151"/>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586151"/>
    <w:rPr>
      <w:rFonts w:ascii=".VnTime" w:eastAsia="Times New Roman" w:hAnsi=".VnTime" w:cs="Times New Roman"/>
      <w:sz w:val="28"/>
      <w:szCs w:val="20"/>
      <w:lang w:val="en-US"/>
    </w:rPr>
  </w:style>
  <w:style w:type="paragraph" w:styleId="BodyText">
    <w:name w:val="Body Text"/>
    <w:basedOn w:val="Normal"/>
    <w:link w:val="BodyTextChar"/>
    <w:uiPriority w:val="99"/>
    <w:rsid w:val="00586151"/>
    <w:pPr>
      <w:spacing w:after="240" w:line="240" w:lineRule="auto"/>
      <w:jc w:val="both"/>
    </w:pPr>
    <w:rPr>
      <w:rFonts w:ascii=".VnTime" w:eastAsia="Times New Roman" w:hAnsi=".VnTime" w:cs="Times New Roman"/>
      <w:sz w:val="28"/>
      <w:szCs w:val="20"/>
    </w:rPr>
  </w:style>
  <w:style w:type="character" w:customStyle="1" w:styleId="BodyTextChar1">
    <w:name w:val="Body Text Char1"/>
    <w:basedOn w:val="DefaultParagraphFont"/>
    <w:uiPriority w:val="99"/>
    <w:semiHidden/>
    <w:rsid w:val="00586151"/>
  </w:style>
  <w:style w:type="character" w:customStyle="1" w:styleId="BodyTextIndentChar">
    <w:name w:val="Body Text Indent Char"/>
    <w:basedOn w:val="DefaultParagraphFont"/>
    <w:link w:val="BodyTextIndent"/>
    <w:rsid w:val="00586151"/>
    <w:rPr>
      <w:rFonts w:ascii=".VnTime" w:eastAsia="Times New Roman" w:hAnsi=".VnTime" w:cs="Times New Roman"/>
      <w:sz w:val="24"/>
      <w:szCs w:val="20"/>
      <w:lang w:val="en-US"/>
    </w:rPr>
  </w:style>
  <w:style w:type="paragraph" w:styleId="BodyTextIndent">
    <w:name w:val="Body Text Indent"/>
    <w:basedOn w:val="Normal"/>
    <w:link w:val="BodyTextIndentChar"/>
    <w:rsid w:val="00586151"/>
    <w:pPr>
      <w:spacing w:after="0" w:line="240" w:lineRule="auto"/>
      <w:ind w:firstLine="720"/>
      <w:jc w:val="both"/>
    </w:pPr>
    <w:rPr>
      <w:rFonts w:ascii=".VnTime" w:eastAsia="Times New Roman" w:hAnsi=".VnTime" w:cs="Times New Roman"/>
      <w:sz w:val="24"/>
      <w:szCs w:val="20"/>
    </w:rPr>
  </w:style>
  <w:style w:type="character" w:customStyle="1" w:styleId="BodyTextIndentChar1">
    <w:name w:val="Body Text Indent Char1"/>
    <w:basedOn w:val="DefaultParagraphFont"/>
    <w:uiPriority w:val="99"/>
    <w:semiHidden/>
    <w:rsid w:val="00586151"/>
  </w:style>
  <w:style w:type="character" w:customStyle="1" w:styleId="FooterChar">
    <w:name w:val="Footer Char"/>
    <w:basedOn w:val="DefaultParagraphFont"/>
    <w:link w:val="Footer"/>
    <w:uiPriority w:val="99"/>
    <w:rsid w:val="00586151"/>
    <w:rPr>
      <w:rFonts w:eastAsiaTheme="minorEastAsia"/>
      <w:lang w:val="en-US"/>
    </w:rPr>
  </w:style>
  <w:style w:type="paragraph" w:styleId="Footer">
    <w:name w:val="footer"/>
    <w:basedOn w:val="Normal"/>
    <w:link w:val="FooterChar"/>
    <w:uiPriority w:val="99"/>
    <w:unhideWhenUsed/>
    <w:rsid w:val="00586151"/>
    <w:pPr>
      <w:tabs>
        <w:tab w:val="center" w:pos="4513"/>
        <w:tab w:val="right" w:pos="9026"/>
      </w:tabs>
      <w:spacing w:after="0" w:line="240" w:lineRule="auto"/>
    </w:pPr>
  </w:style>
  <w:style w:type="character" w:customStyle="1" w:styleId="FooterChar1">
    <w:name w:val="Footer Char1"/>
    <w:basedOn w:val="DefaultParagraphFont"/>
    <w:uiPriority w:val="99"/>
    <w:semiHidden/>
    <w:rsid w:val="00586151"/>
  </w:style>
  <w:style w:type="paragraph" w:styleId="ListParagraph">
    <w:name w:val="List Paragraph"/>
    <w:basedOn w:val="Normal"/>
    <w:link w:val="ListParagraphChar"/>
    <w:uiPriority w:val="34"/>
    <w:qFormat/>
    <w:rsid w:val="00586151"/>
    <w:pPr>
      <w:spacing w:after="0" w:line="240" w:lineRule="auto"/>
      <w:ind w:left="720"/>
      <w:contextualSpacing/>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586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51"/>
    <w:rPr>
      <w:rFonts w:ascii="Tahoma" w:eastAsiaTheme="minorEastAsia" w:hAnsi="Tahoma" w:cs="Tahoma"/>
      <w:sz w:val="16"/>
      <w:szCs w:val="16"/>
      <w:lang w:val="en-US"/>
    </w:rPr>
  </w:style>
  <w:style w:type="character" w:styleId="Strong">
    <w:name w:val="Strong"/>
    <w:basedOn w:val="DefaultParagraphFont"/>
    <w:uiPriority w:val="22"/>
    <w:qFormat/>
    <w:rsid w:val="00586151"/>
    <w:rPr>
      <w:b/>
      <w:bCs/>
    </w:rPr>
  </w:style>
  <w:style w:type="character" w:styleId="FootnoteReference">
    <w:name w:val="footnote reference"/>
    <w:basedOn w:val="DefaultParagraphFont"/>
    <w:unhideWhenUsed/>
    <w:rsid w:val="00586151"/>
    <w:rPr>
      <w:vertAlign w:val="superscript"/>
    </w:rPr>
  </w:style>
  <w:style w:type="paragraph" w:styleId="FootnoteText">
    <w:name w:val="footnote text"/>
    <w:basedOn w:val="Normal"/>
    <w:link w:val="FootnoteTextChar"/>
    <w:unhideWhenUsed/>
    <w:rsid w:val="00586151"/>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rsid w:val="00586151"/>
    <w:rPr>
      <w:rFonts w:ascii="Times New Roman" w:eastAsia="MS Mincho" w:hAnsi="Times New Roman" w:cs="Times New Roman"/>
      <w:sz w:val="20"/>
      <w:szCs w:val="20"/>
      <w:lang w:val="en-US" w:eastAsia="ja-JP"/>
    </w:rPr>
  </w:style>
  <w:style w:type="character" w:customStyle="1" w:styleId="CharChar2">
    <w:name w:val="Char Char2"/>
    <w:basedOn w:val="DefaultParagraphFont"/>
    <w:locked/>
    <w:rsid w:val="00586151"/>
    <w:rPr>
      <w:rFonts w:eastAsia="Times New Roman" w:cs="Times New Roman"/>
      <w:lang w:val="en-US" w:eastAsia="en-US" w:bidi="ar-SA"/>
    </w:rPr>
  </w:style>
  <w:style w:type="paragraph" w:styleId="Header">
    <w:name w:val="header"/>
    <w:basedOn w:val="Normal"/>
    <w:link w:val="HeaderChar"/>
    <w:uiPriority w:val="99"/>
    <w:unhideWhenUsed/>
    <w:rsid w:val="00FC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02"/>
  </w:style>
  <w:style w:type="character" w:customStyle="1" w:styleId="ListParagraphChar">
    <w:name w:val="List Paragraph Char"/>
    <w:link w:val="ListParagraph"/>
    <w:uiPriority w:val="34"/>
    <w:locked/>
    <w:rsid w:val="006E6607"/>
    <w:rPr>
      <w:rFonts w:ascii="Times New Roman" w:eastAsia="Times New Roman" w:hAnsi="Times New Roman" w:cs="Times New Roman"/>
      <w:sz w:val="24"/>
      <w:szCs w:val="24"/>
      <w:lang w:val="en-US" w:eastAsia="vi-VN"/>
    </w:rPr>
  </w:style>
  <w:style w:type="character" w:customStyle="1" w:styleId="normal-h1">
    <w:name w:val="normal-h1"/>
    <w:basedOn w:val="DefaultParagraphFont"/>
    <w:rsid w:val="00EE5383"/>
  </w:style>
  <w:style w:type="paragraph" w:customStyle="1" w:styleId="normal-p">
    <w:name w:val="normal-p"/>
    <w:basedOn w:val="Normal"/>
    <w:rsid w:val="00EE538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CommentReference">
    <w:name w:val="annotation reference"/>
    <w:basedOn w:val="DefaultParagraphFont"/>
    <w:uiPriority w:val="99"/>
    <w:semiHidden/>
    <w:unhideWhenUsed/>
    <w:rsid w:val="00C949B1"/>
    <w:rPr>
      <w:sz w:val="16"/>
      <w:szCs w:val="16"/>
    </w:rPr>
  </w:style>
  <w:style w:type="paragraph" w:styleId="CommentText">
    <w:name w:val="annotation text"/>
    <w:basedOn w:val="Normal"/>
    <w:link w:val="CommentTextChar"/>
    <w:uiPriority w:val="99"/>
    <w:semiHidden/>
    <w:unhideWhenUsed/>
    <w:rsid w:val="00C949B1"/>
    <w:pPr>
      <w:spacing w:line="240" w:lineRule="auto"/>
    </w:pPr>
    <w:rPr>
      <w:sz w:val="20"/>
      <w:szCs w:val="20"/>
    </w:rPr>
  </w:style>
  <w:style w:type="character" w:customStyle="1" w:styleId="CommentTextChar">
    <w:name w:val="Comment Text Char"/>
    <w:basedOn w:val="DefaultParagraphFont"/>
    <w:link w:val="CommentText"/>
    <w:uiPriority w:val="99"/>
    <w:semiHidden/>
    <w:rsid w:val="00C949B1"/>
    <w:rPr>
      <w:sz w:val="20"/>
      <w:szCs w:val="20"/>
    </w:rPr>
  </w:style>
  <w:style w:type="paragraph" w:styleId="CommentSubject">
    <w:name w:val="annotation subject"/>
    <w:basedOn w:val="CommentText"/>
    <w:next w:val="CommentText"/>
    <w:link w:val="CommentSubjectChar"/>
    <w:uiPriority w:val="99"/>
    <w:semiHidden/>
    <w:unhideWhenUsed/>
    <w:rsid w:val="00C949B1"/>
    <w:rPr>
      <w:b/>
      <w:bCs/>
    </w:rPr>
  </w:style>
  <w:style w:type="character" w:customStyle="1" w:styleId="CommentSubjectChar">
    <w:name w:val="Comment Subject Char"/>
    <w:basedOn w:val="CommentTextChar"/>
    <w:link w:val="CommentSubject"/>
    <w:uiPriority w:val="99"/>
    <w:semiHidden/>
    <w:rsid w:val="00C949B1"/>
    <w:rPr>
      <w:b/>
      <w:bCs/>
      <w:sz w:val="20"/>
      <w:szCs w:val="20"/>
    </w:rPr>
  </w:style>
  <w:style w:type="paragraph" w:styleId="Revision">
    <w:name w:val="Revision"/>
    <w:hidden/>
    <w:uiPriority w:val="99"/>
    <w:semiHidden/>
    <w:rsid w:val="00C949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586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rsid w:val="00586151"/>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586151"/>
    <w:rPr>
      <w:rFonts w:ascii=".VnTime" w:eastAsia="Times New Roman" w:hAnsi=".VnTime" w:cs="Times New Roman"/>
      <w:sz w:val="28"/>
      <w:szCs w:val="20"/>
      <w:lang w:val="en-US"/>
    </w:rPr>
  </w:style>
  <w:style w:type="paragraph" w:styleId="BodyText">
    <w:name w:val="Body Text"/>
    <w:basedOn w:val="Normal"/>
    <w:link w:val="BodyTextChar"/>
    <w:uiPriority w:val="99"/>
    <w:rsid w:val="00586151"/>
    <w:pPr>
      <w:spacing w:after="240" w:line="240" w:lineRule="auto"/>
      <w:jc w:val="both"/>
    </w:pPr>
    <w:rPr>
      <w:rFonts w:ascii=".VnTime" w:eastAsia="Times New Roman" w:hAnsi=".VnTime" w:cs="Times New Roman"/>
      <w:sz w:val="28"/>
      <w:szCs w:val="20"/>
    </w:rPr>
  </w:style>
  <w:style w:type="character" w:customStyle="1" w:styleId="BodyTextChar1">
    <w:name w:val="Body Text Char1"/>
    <w:basedOn w:val="DefaultParagraphFont"/>
    <w:uiPriority w:val="99"/>
    <w:semiHidden/>
    <w:rsid w:val="00586151"/>
  </w:style>
  <w:style w:type="character" w:customStyle="1" w:styleId="BodyTextIndentChar">
    <w:name w:val="Body Text Indent Char"/>
    <w:basedOn w:val="DefaultParagraphFont"/>
    <w:link w:val="BodyTextIndent"/>
    <w:rsid w:val="00586151"/>
    <w:rPr>
      <w:rFonts w:ascii=".VnTime" w:eastAsia="Times New Roman" w:hAnsi=".VnTime" w:cs="Times New Roman"/>
      <w:sz w:val="24"/>
      <w:szCs w:val="20"/>
      <w:lang w:val="en-US"/>
    </w:rPr>
  </w:style>
  <w:style w:type="paragraph" w:styleId="BodyTextIndent">
    <w:name w:val="Body Text Indent"/>
    <w:basedOn w:val="Normal"/>
    <w:link w:val="BodyTextIndentChar"/>
    <w:rsid w:val="00586151"/>
    <w:pPr>
      <w:spacing w:after="0" w:line="240" w:lineRule="auto"/>
      <w:ind w:firstLine="720"/>
      <w:jc w:val="both"/>
    </w:pPr>
    <w:rPr>
      <w:rFonts w:ascii=".VnTime" w:eastAsia="Times New Roman" w:hAnsi=".VnTime" w:cs="Times New Roman"/>
      <w:sz w:val="24"/>
      <w:szCs w:val="20"/>
    </w:rPr>
  </w:style>
  <w:style w:type="character" w:customStyle="1" w:styleId="BodyTextIndentChar1">
    <w:name w:val="Body Text Indent Char1"/>
    <w:basedOn w:val="DefaultParagraphFont"/>
    <w:uiPriority w:val="99"/>
    <w:semiHidden/>
    <w:rsid w:val="00586151"/>
  </w:style>
  <w:style w:type="character" w:customStyle="1" w:styleId="FooterChar">
    <w:name w:val="Footer Char"/>
    <w:basedOn w:val="DefaultParagraphFont"/>
    <w:link w:val="Footer"/>
    <w:uiPriority w:val="99"/>
    <w:rsid w:val="00586151"/>
    <w:rPr>
      <w:rFonts w:eastAsiaTheme="minorEastAsia"/>
      <w:lang w:val="en-US"/>
    </w:rPr>
  </w:style>
  <w:style w:type="paragraph" w:styleId="Footer">
    <w:name w:val="footer"/>
    <w:basedOn w:val="Normal"/>
    <w:link w:val="FooterChar"/>
    <w:uiPriority w:val="99"/>
    <w:unhideWhenUsed/>
    <w:rsid w:val="00586151"/>
    <w:pPr>
      <w:tabs>
        <w:tab w:val="center" w:pos="4513"/>
        <w:tab w:val="right" w:pos="9026"/>
      </w:tabs>
      <w:spacing w:after="0" w:line="240" w:lineRule="auto"/>
    </w:pPr>
  </w:style>
  <w:style w:type="character" w:customStyle="1" w:styleId="FooterChar1">
    <w:name w:val="Footer Char1"/>
    <w:basedOn w:val="DefaultParagraphFont"/>
    <w:uiPriority w:val="99"/>
    <w:semiHidden/>
    <w:rsid w:val="00586151"/>
  </w:style>
  <w:style w:type="paragraph" w:styleId="ListParagraph">
    <w:name w:val="List Paragraph"/>
    <w:basedOn w:val="Normal"/>
    <w:link w:val="ListParagraphChar"/>
    <w:uiPriority w:val="34"/>
    <w:qFormat/>
    <w:rsid w:val="00586151"/>
    <w:pPr>
      <w:spacing w:after="0" w:line="240" w:lineRule="auto"/>
      <w:ind w:left="720"/>
      <w:contextualSpacing/>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586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51"/>
    <w:rPr>
      <w:rFonts w:ascii="Tahoma" w:eastAsiaTheme="minorEastAsia" w:hAnsi="Tahoma" w:cs="Tahoma"/>
      <w:sz w:val="16"/>
      <w:szCs w:val="16"/>
      <w:lang w:val="en-US"/>
    </w:rPr>
  </w:style>
  <w:style w:type="character" w:styleId="Strong">
    <w:name w:val="Strong"/>
    <w:basedOn w:val="DefaultParagraphFont"/>
    <w:uiPriority w:val="22"/>
    <w:qFormat/>
    <w:rsid w:val="00586151"/>
    <w:rPr>
      <w:b/>
      <w:bCs/>
    </w:rPr>
  </w:style>
  <w:style w:type="character" w:styleId="FootnoteReference">
    <w:name w:val="footnote reference"/>
    <w:basedOn w:val="DefaultParagraphFont"/>
    <w:unhideWhenUsed/>
    <w:rsid w:val="00586151"/>
    <w:rPr>
      <w:vertAlign w:val="superscript"/>
    </w:rPr>
  </w:style>
  <w:style w:type="paragraph" w:styleId="FootnoteText">
    <w:name w:val="footnote text"/>
    <w:basedOn w:val="Normal"/>
    <w:link w:val="FootnoteTextChar"/>
    <w:unhideWhenUsed/>
    <w:rsid w:val="00586151"/>
    <w:pPr>
      <w:spacing w:after="0" w:line="240" w:lineRule="auto"/>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rsid w:val="00586151"/>
    <w:rPr>
      <w:rFonts w:ascii="Times New Roman" w:eastAsia="MS Mincho" w:hAnsi="Times New Roman" w:cs="Times New Roman"/>
      <w:sz w:val="20"/>
      <w:szCs w:val="20"/>
      <w:lang w:val="en-US" w:eastAsia="ja-JP"/>
    </w:rPr>
  </w:style>
  <w:style w:type="character" w:customStyle="1" w:styleId="CharChar2">
    <w:name w:val="Char Char2"/>
    <w:basedOn w:val="DefaultParagraphFont"/>
    <w:locked/>
    <w:rsid w:val="00586151"/>
    <w:rPr>
      <w:rFonts w:eastAsia="Times New Roman" w:cs="Times New Roman"/>
      <w:lang w:val="en-US" w:eastAsia="en-US" w:bidi="ar-SA"/>
    </w:rPr>
  </w:style>
  <w:style w:type="paragraph" w:styleId="Header">
    <w:name w:val="header"/>
    <w:basedOn w:val="Normal"/>
    <w:link w:val="HeaderChar"/>
    <w:uiPriority w:val="99"/>
    <w:unhideWhenUsed/>
    <w:rsid w:val="00FC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02"/>
  </w:style>
  <w:style w:type="character" w:customStyle="1" w:styleId="ListParagraphChar">
    <w:name w:val="List Paragraph Char"/>
    <w:link w:val="ListParagraph"/>
    <w:uiPriority w:val="34"/>
    <w:locked/>
    <w:rsid w:val="006E6607"/>
    <w:rPr>
      <w:rFonts w:ascii="Times New Roman" w:eastAsia="Times New Roman" w:hAnsi="Times New Roman" w:cs="Times New Roman"/>
      <w:sz w:val="24"/>
      <w:szCs w:val="24"/>
      <w:lang w:val="en-US" w:eastAsia="vi-VN"/>
    </w:rPr>
  </w:style>
  <w:style w:type="character" w:customStyle="1" w:styleId="normal-h1">
    <w:name w:val="normal-h1"/>
    <w:basedOn w:val="DefaultParagraphFont"/>
    <w:rsid w:val="00EE5383"/>
  </w:style>
  <w:style w:type="paragraph" w:customStyle="1" w:styleId="normal-p">
    <w:name w:val="normal-p"/>
    <w:basedOn w:val="Normal"/>
    <w:rsid w:val="00EE538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CommentReference">
    <w:name w:val="annotation reference"/>
    <w:basedOn w:val="DefaultParagraphFont"/>
    <w:uiPriority w:val="99"/>
    <w:semiHidden/>
    <w:unhideWhenUsed/>
    <w:rsid w:val="00C949B1"/>
    <w:rPr>
      <w:sz w:val="16"/>
      <w:szCs w:val="16"/>
    </w:rPr>
  </w:style>
  <w:style w:type="paragraph" w:styleId="CommentText">
    <w:name w:val="annotation text"/>
    <w:basedOn w:val="Normal"/>
    <w:link w:val="CommentTextChar"/>
    <w:uiPriority w:val="99"/>
    <w:semiHidden/>
    <w:unhideWhenUsed/>
    <w:rsid w:val="00C949B1"/>
    <w:pPr>
      <w:spacing w:line="240" w:lineRule="auto"/>
    </w:pPr>
    <w:rPr>
      <w:sz w:val="20"/>
      <w:szCs w:val="20"/>
    </w:rPr>
  </w:style>
  <w:style w:type="character" w:customStyle="1" w:styleId="CommentTextChar">
    <w:name w:val="Comment Text Char"/>
    <w:basedOn w:val="DefaultParagraphFont"/>
    <w:link w:val="CommentText"/>
    <w:uiPriority w:val="99"/>
    <w:semiHidden/>
    <w:rsid w:val="00C949B1"/>
    <w:rPr>
      <w:sz w:val="20"/>
      <w:szCs w:val="20"/>
    </w:rPr>
  </w:style>
  <w:style w:type="paragraph" w:styleId="CommentSubject">
    <w:name w:val="annotation subject"/>
    <w:basedOn w:val="CommentText"/>
    <w:next w:val="CommentText"/>
    <w:link w:val="CommentSubjectChar"/>
    <w:uiPriority w:val="99"/>
    <w:semiHidden/>
    <w:unhideWhenUsed/>
    <w:rsid w:val="00C949B1"/>
    <w:rPr>
      <w:b/>
      <w:bCs/>
    </w:rPr>
  </w:style>
  <w:style w:type="character" w:customStyle="1" w:styleId="CommentSubjectChar">
    <w:name w:val="Comment Subject Char"/>
    <w:basedOn w:val="CommentTextChar"/>
    <w:link w:val="CommentSubject"/>
    <w:uiPriority w:val="99"/>
    <w:semiHidden/>
    <w:rsid w:val="00C949B1"/>
    <w:rPr>
      <w:b/>
      <w:bCs/>
      <w:sz w:val="20"/>
      <w:szCs w:val="20"/>
    </w:rPr>
  </w:style>
  <w:style w:type="paragraph" w:styleId="Revision">
    <w:name w:val="Revision"/>
    <w:hidden/>
    <w:uiPriority w:val="99"/>
    <w:semiHidden/>
    <w:rsid w:val="00C94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663068">
      <w:bodyDiv w:val="1"/>
      <w:marLeft w:val="0"/>
      <w:marRight w:val="0"/>
      <w:marTop w:val="0"/>
      <w:marBottom w:val="0"/>
      <w:divBdr>
        <w:top w:val="none" w:sz="0" w:space="0" w:color="auto"/>
        <w:left w:val="none" w:sz="0" w:space="0" w:color="auto"/>
        <w:bottom w:val="none" w:sz="0" w:space="0" w:color="auto"/>
        <w:right w:val="none" w:sz="0" w:space="0" w:color="auto"/>
      </w:divBdr>
      <w:divsChild>
        <w:div w:id="153373792">
          <w:marLeft w:val="0"/>
          <w:marRight w:val="0"/>
          <w:marTop w:val="0"/>
          <w:marBottom w:val="150"/>
          <w:divBdr>
            <w:top w:val="none" w:sz="0" w:space="0" w:color="auto"/>
            <w:left w:val="none" w:sz="0" w:space="0" w:color="auto"/>
            <w:bottom w:val="none" w:sz="0" w:space="0" w:color="auto"/>
            <w:right w:val="none" w:sz="0" w:space="0" w:color="auto"/>
          </w:divBdr>
        </w:div>
        <w:div w:id="403457242">
          <w:marLeft w:val="0"/>
          <w:marRight w:val="0"/>
          <w:marTop w:val="0"/>
          <w:marBottom w:val="150"/>
          <w:divBdr>
            <w:top w:val="none" w:sz="0" w:space="0" w:color="auto"/>
            <w:left w:val="none" w:sz="0" w:space="0" w:color="auto"/>
            <w:bottom w:val="none" w:sz="0" w:space="0" w:color="auto"/>
            <w:right w:val="none" w:sz="0" w:space="0" w:color="auto"/>
          </w:divBdr>
        </w:div>
        <w:div w:id="1894611455">
          <w:marLeft w:val="0"/>
          <w:marRight w:val="0"/>
          <w:marTop w:val="0"/>
          <w:marBottom w:val="150"/>
          <w:divBdr>
            <w:top w:val="none" w:sz="0" w:space="0" w:color="auto"/>
            <w:left w:val="none" w:sz="0" w:space="0" w:color="auto"/>
            <w:bottom w:val="none" w:sz="0" w:space="0" w:color="auto"/>
            <w:right w:val="none" w:sz="0" w:space="0" w:color="auto"/>
          </w:divBdr>
        </w:div>
        <w:div w:id="1369259087">
          <w:marLeft w:val="0"/>
          <w:marRight w:val="0"/>
          <w:marTop w:val="0"/>
          <w:marBottom w:val="150"/>
          <w:divBdr>
            <w:top w:val="none" w:sz="0" w:space="0" w:color="auto"/>
            <w:left w:val="none" w:sz="0" w:space="0" w:color="auto"/>
            <w:bottom w:val="none" w:sz="0" w:space="0" w:color="auto"/>
            <w:right w:val="none" w:sz="0" w:space="0" w:color="auto"/>
          </w:divBdr>
        </w:div>
        <w:div w:id="1016425912">
          <w:marLeft w:val="0"/>
          <w:marRight w:val="0"/>
          <w:marTop w:val="0"/>
          <w:marBottom w:val="150"/>
          <w:divBdr>
            <w:top w:val="none" w:sz="0" w:space="0" w:color="auto"/>
            <w:left w:val="none" w:sz="0" w:space="0" w:color="auto"/>
            <w:bottom w:val="none" w:sz="0" w:space="0" w:color="auto"/>
            <w:right w:val="none" w:sz="0" w:space="0" w:color="auto"/>
          </w:divBdr>
        </w:div>
        <w:div w:id="1534728472">
          <w:marLeft w:val="0"/>
          <w:marRight w:val="0"/>
          <w:marTop w:val="0"/>
          <w:marBottom w:val="150"/>
          <w:divBdr>
            <w:top w:val="none" w:sz="0" w:space="0" w:color="auto"/>
            <w:left w:val="none" w:sz="0" w:space="0" w:color="auto"/>
            <w:bottom w:val="none" w:sz="0" w:space="0" w:color="auto"/>
            <w:right w:val="none" w:sz="0" w:space="0" w:color="auto"/>
          </w:divBdr>
        </w:div>
        <w:div w:id="883905647">
          <w:marLeft w:val="0"/>
          <w:marRight w:val="0"/>
          <w:marTop w:val="0"/>
          <w:marBottom w:val="150"/>
          <w:divBdr>
            <w:top w:val="none" w:sz="0" w:space="0" w:color="auto"/>
            <w:left w:val="none" w:sz="0" w:space="0" w:color="auto"/>
            <w:bottom w:val="none" w:sz="0" w:space="0" w:color="auto"/>
            <w:right w:val="none" w:sz="0" w:space="0" w:color="auto"/>
          </w:divBdr>
        </w:div>
        <w:div w:id="1131942010">
          <w:marLeft w:val="0"/>
          <w:marRight w:val="0"/>
          <w:marTop w:val="0"/>
          <w:marBottom w:val="150"/>
          <w:divBdr>
            <w:top w:val="none" w:sz="0" w:space="0" w:color="auto"/>
            <w:left w:val="none" w:sz="0" w:space="0" w:color="auto"/>
            <w:bottom w:val="none" w:sz="0" w:space="0" w:color="auto"/>
            <w:right w:val="none" w:sz="0" w:space="0" w:color="auto"/>
          </w:divBdr>
        </w:div>
        <w:div w:id="403185308">
          <w:marLeft w:val="0"/>
          <w:marRight w:val="0"/>
          <w:marTop w:val="0"/>
          <w:marBottom w:val="150"/>
          <w:divBdr>
            <w:top w:val="none" w:sz="0" w:space="0" w:color="auto"/>
            <w:left w:val="none" w:sz="0" w:space="0" w:color="auto"/>
            <w:bottom w:val="none" w:sz="0" w:space="0" w:color="auto"/>
            <w:right w:val="none" w:sz="0" w:space="0" w:color="auto"/>
          </w:divBdr>
        </w:div>
        <w:div w:id="1555775498">
          <w:marLeft w:val="0"/>
          <w:marRight w:val="0"/>
          <w:marTop w:val="0"/>
          <w:marBottom w:val="150"/>
          <w:divBdr>
            <w:top w:val="none" w:sz="0" w:space="0" w:color="auto"/>
            <w:left w:val="none" w:sz="0" w:space="0" w:color="auto"/>
            <w:bottom w:val="none" w:sz="0" w:space="0" w:color="auto"/>
            <w:right w:val="none" w:sz="0" w:space="0" w:color="auto"/>
          </w:divBdr>
        </w:div>
        <w:div w:id="1529677904">
          <w:marLeft w:val="0"/>
          <w:marRight w:val="0"/>
          <w:marTop w:val="0"/>
          <w:marBottom w:val="150"/>
          <w:divBdr>
            <w:top w:val="none" w:sz="0" w:space="0" w:color="auto"/>
            <w:left w:val="none" w:sz="0" w:space="0" w:color="auto"/>
            <w:bottom w:val="none" w:sz="0" w:space="0" w:color="auto"/>
            <w:right w:val="none" w:sz="0" w:space="0" w:color="auto"/>
          </w:divBdr>
        </w:div>
        <w:div w:id="1716002576">
          <w:marLeft w:val="0"/>
          <w:marRight w:val="0"/>
          <w:marTop w:val="0"/>
          <w:marBottom w:val="150"/>
          <w:divBdr>
            <w:top w:val="none" w:sz="0" w:space="0" w:color="auto"/>
            <w:left w:val="none" w:sz="0" w:space="0" w:color="auto"/>
            <w:bottom w:val="none" w:sz="0" w:space="0" w:color="auto"/>
            <w:right w:val="none" w:sz="0" w:space="0" w:color="auto"/>
          </w:divBdr>
        </w:div>
        <w:div w:id="1152528020">
          <w:marLeft w:val="0"/>
          <w:marRight w:val="0"/>
          <w:marTop w:val="0"/>
          <w:marBottom w:val="150"/>
          <w:divBdr>
            <w:top w:val="none" w:sz="0" w:space="0" w:color="auto"/>
            <w:left w:val="none" w:sz="0" w:space="0" w:color="auto"/>
            <w:bottom w:val="none" w:sz="0" w:space="0" w:color="auto"/>
            <w:right w:val="none" w:sz="0" w:space="0" w:color="auto"/>
          </w:divBdr>
        </w:div>
        <w:div w:id="2006929467">
          <w:marLeft w:val="0"/>
          <w:marRight w:val="0"/>
          <w:marTop w:val="0"/>
          <w:marBottom w:val="150"/>
          <w:divBdr>
            <w:top w:val="none" w:sz="0" w:space="0" w:color="auto"/>
            <w:left w:val="none" w:sz="0" w:space="0" w:color="auto"/>
            <w:bottom w:val="none" w:sz="0" w:space="0" w:color="auto"/>
            <w:right w:val="none" w:sz="0" w:space="0" w:color="auto"/>
          </w:divBdr>
        </w:div>
        <w:div w:id="69232915">
          <w:marLeft w:val="0"/>
          <w:marRight w:val="0"/>
          <w:marTop w:val="0"/>
          <w:marBottom w:val="150"/>
          <w:divBdr>
            <w:top w:val="none" w:sz="0" w:space="0" w:color="auto"/>
            <w:left w:val="none" w:sz="0" w:space="0" w:color="auto"/>
            <w:bottom w:val="none" w:sz="0" w:space="0" w:color="auto"/>
            <w:right w:val="none" w:sz="0" w:space="0" w:color="auto"/>
          </w:divBdr>
        </w:div>
      </w:divsChild>
    </w:div>
    <w:div w:id="1131747793">
      <w:bodyDiv w:val="1"/>
      <w:marLeft w:val="0"/>
      <w:marRight w:val="0"/>
      <w:marTop w:val="0"/>
      <w:marBottom w:val="0"/>
      <w:divBdr>
        <w:top w:val="none" w:sz="0" w:space="0" w:color="auto"/>
        <w:left w:val="none" w:sz="0" w:space="0" w:color="auto"/>
        <w:bottom w:val="none" w:sz="0" w:space="0" w:color="auto"/>
        <w:right w:val="none" w:sz="0" w:space="0" w:color="auto"/>
      </w:divBdr>
    </w:div>
    <w:div w:id="1228489274">
      <w:bodyDiv w:val="1"/>
      <w:marLeft w:val="0"/>
      <w:marRight w:val="0"/>
      <w:marTop w:val="0"/>
      <w:marBottom w:val="0"/>
      <w:divBdr>
        <w:top w:val="none" w:sz="0" w:space="0" w:color="auto"/>
        <w:left w:val="none" w:sz="0" w:space="0" w:color="auto"/>
        <w:bottom w:val="none" w:sz="0" w:space="0" w:color="auto"/>
        <w:right w:val="none" w:sz="0" w:space="0" w:color="auto"/>
      </w:divBdr>
    </w:div>
    <w:div w:id="1334066858">
      <w:bodyDiv w:val="1"/>
      <w:marLeft w:val="0"/>
      <w:marRight w:val="0"/>
      <w:marTop w:val="0"/>
      <w:marBottom w:val="0"/>
      <w:divBdr>
        <w:top w:val="none" w:sz="0" w:space="0" w:color="auto"/>
        <w:left w:val="none" w:sz="0" w:space="0" w:color="auto"/>
        <w:bottom w:val="none" w:sz="0" w:space="0" w:color="auto"/>
        <w:right w:val="none" w:sz="0" w:space="0" w:color="auto"/>
      </w:divBdr>
    </w:div>
    <w:div w:id="18286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26607-B7BE-4FBC-81E3-121A9B64C73A}">
  <ds:schemaRefs>
    <ds:schemaRef ds:uri="http://schemas.microsoft.com/sharepoint/v3/contenttype/forms"/>
  </ds:schemaRefs>
</ds:datastoreItem>
</file>

<file path=customXml/itemProps2.xml><?xml version="1.0" encoding="utf-8"?>
<ds:datastoreItem xmlns:ds="http://schemas.openxmlformats.org/officeDocument/2006/customXml" ds:itemID="{767A0FF1-8519-4973-8E6B-9ED36838EB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58500-9C20-4D92-B2D3-BCD24732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229DA4-FAE4-4476-ABF1-E766FA30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NguyenThiHoaiThu</dc:creator>
  <cp:lastModifiedBy>Windows 7 Professional</cp:lastModifiedBy>
  <cp:revision>4</cp:revision>
  <cp:lastPrinted>2022-10-25T02:30:00Z</cp:lastPrinted>
  <dcterms:created xsi:type="dcterms:W3CDTF">2022-10-25T02:15:00Z</dcterms:created>
  <dcterms:modified xsi:type="dcterms:W3CDTF">2022-10-25T08:26:00Z</dcterms:modified>
</cp:coreProperties>
</file>